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A5A50" w14:textId="77777777" w:rsidR="0015393C" w:rsidRPr="003F7A5C" w:rsidRDefault="0015393C" w:rsidP="00D26A48">
      <w:pPr>
        <w:jc w:val="center"/>
        <w:outlineLvl w:val="0"/>
        <w:rPr>
          <w:rFonts w:ascii="Arial" w:eastAsia="Calibri" w:hAnsi="Arial" w:cs="Arial"/>
          <w:b/>
        </w:rPr>
      </w:pPr>
      <w:r w:rsidRPr="003F7A5C">
        <w:rPr>
          <w:rFonts w:ascii="Arial" w:eastAsia="Calibri" w:hAnsi="Arial" w:cs="Arial"/>
          <w:b/>
        </w:rPr>
        <w:t xml:space="preserve">КРАСНОЯРСКИЙ КРАЙ БАЛАХТИНСКИЙ РАЙОН </w:t>
      </w:r>
    </w:p>
    <w:p w14:paraId="1797B0C4" w14:textId="77777777" w:rsidR="0015393C" w:rsidRPr="003F7A5C" w:rsidRDefault="0015393C" w:rsidP="00D26A48">
      <w:pPr>
        <w:jc w:val="center"/>
        <w:rPr>
          <w:rFonts w:ascii="Arial" w:eastAsia="Calibri" w:hAnsi="Arial" w:cs="Arial"/>
          <w:b/>
        </w:rPr>
      </w:pPr>
      <w:r w:rsidRPr="003F7A5C">
        <w:rPr>
          <w:rFonts w:ascii="Arial" w:eastAsia="Calibri" w:hAnsi="Arial" w:cs="Arial"/>
          <w:b/>
        </w:rPr>
        <w:t>КРАСНЕНСКИЙ СЕЛЬСКИЙ СОВЕТ ДЕПУТАТОВ</w:t>
      </w:r>
    </w:p>
    <w:p w14:paraId="316512DD" w14:textId="77777777" w:rsidR="0015393C" w:rsidRPr="003F7A5C" w:rsidRDefault="0015393C" w:rsidP="00D26A48">
      <w:pPr>
        <w:jc w:val="center"/>
        <w:rPr>
          <w:rFonts w:ascii="Arial" w:eastAsia="Calibri" w:hAnsi="Arial" w:cs="Arial"/>
        </w:rPr>
      </w:pPr>
    </w:p>
    <w:p w14:paraId="0D9182F4" w14:textId="6FC4A40F" w:rsidR="0015393C" w:rsidRPr="003F7A5C" w:rsidRDefault="0015393C" w:rsidP="00D26A48">
      <w:pPr>
        <w:jc w:val="center"/>
        <w:outlineLvl w:val="0"/>
        <w:rPr>
          <w:rFonts w:ascii="Arial" w:eastAsia="Calibri" w:hAnsi="Arial" w:cs="Arial"/>
          <w:b/>
        </w:rPr>
      </w:pPr>
      <w:r w:rsidRPr="003F7A5C">
        <w:rPr>
          <w:rFonts w:ascii="Arial" w:eastAsia="Calibri" w:hAnsi="Arial" w:cs="Arial"/>
          <w:b/>
        </w:rPr>
        <w:t xml:space="preserve">РЕШЕНИЕ </w:t>
      </w:r>
      <w:r w:rsidR="00C270B7" w:rsidRPr="003F7A5C">
        <w:rPr>
          <w:rFonts w:ascii="Arial" w:eastAsia="Calibri" w:hAnsi="Arial" w:cs="Arial"/>
          <w:b/>
        </w:rPr>
        <w:t xml:space="preserve"> </w:t>
      </w:r>
    </w:p>
    <w:p w14:paraId="225975E0" w14:textId="77777777" w:rsidR="0015393C" w:rsidRPr="003F7A5C" w:rsidRDefault="0015393C" w:rsidP="00D26A48">
      <w:pPr>
        <w:jc w:val="center"/>
        <w:rPr>
          <w:rFonts w:ascii="Arial" w:hAnsi="Arial" w:cs="Arial"/>
          <w:b/>
        </w:rPr>
      </w:pPr>
    </w:p>
    <w:p w14:paraId="233E3D83" w14:textId="029434CE" w:rsidR="006E7C93" w:rsidRPr="003F7A5C" w:rsidRDefault="006E7C93" w:rsidP="00D26A48">
      <w:pPr>
        <w:tabs>
          <w:tab w:val="left" w:pos="-2410"/>
          <w:tab w:val="left" w:pos="567"/>
        </w:tabs>
        <w:rPr>
          <w:rStyle w:val="1"/>
          <w:rFonts w:ascii="Arial" w:eastAsiaTheme="minorHAnsi" w:hAnsi="Arial" w:cs="Arial"/>
          <w:color w:val="000000" w:themeColor="text1"/>
          <w:sz w:val="24"/>
          <w:szCs w:val="24"/>
        </w:rPr>
      </w:pPr>
      <w:r w:rsidRPr="003F7A5C">
        <w:rPr>
          <w:rFonts w:ascii="Arial" w:hAnsi="Arial" w:cs="Arial"/>
          <w:color w:val="000000" w:themeColor="text1"/>
        </w:rPr>
        <w:t xml:space="preserve">от </w:t>
      </w:r>
      <w:r w:rsidR="003A7BB4" w:rsidRPr="003F7A5C">
        <w:rPr>
          <w:rFonts w:ascii="Arial" w:hAnsi="Arial" w:cs="Arial"/>
          <w:color w:val="000000" w:themeColor="text1"/>
        </w:rPr>
        <w:t>27.12.2023 г.</w:t>
      </w:r>
      <w:r w:rsidRPr="003F7A5C">
        <w:rPr>
          <w:rFonts w:ascii="Arial" w:hAnsi="Arial" w:cs="Arial"/>
          <w:color w:val="000000" w:themeColor="text1"/>
        </w:rPr>
        <w:tab/>
      </w:r>
      <w:r w:rsidRPr="003F7A5C">
        <w:rPr>
          <w:rFonts w:ascii="Arial" w:hAnsi="Arial" w:cs="Arial"/>
          <w:color w:val="000000" w:themeColor="text1"/>
        </w:rPr>
        <w:tab/>
      </w:r>
      <w:r w:rsidRPr="003F7A5C">
        <w:rPr>
          <w:rFonts w:ascii="Arial" w:hAnsi="Arial" w:cs="Arial"/>
          <w:color w:val="000000" w:themeColor="text1"/>
        </w:rPr>
        <w:tab/>
        <w:t xml:space="preserve">        </w:t>
      </w:r>
      <w:r w:rsidR="00583234" w:rsidRPr="003F7A5C">
        <w:rPr>
          <w:rFonts w:ascii="Arial" w:hAnsi="Arial" w:cs="Arial"/>
          <w:color w:val="000000" w:themeColor="text1"/>
        </w:rPr>
        <w:t>д. Красная</w:t>
      </w:r>
      <w:r w:rsidRPr="003F7A5C">
        <w:rPr>
          <w:rFonts w:ascii="Arial" w:hAnsi="Arial" w:cs="Arial"/>
          <w:color w:val="000000" w:themeColor="text1"/>
        </w:rPr>
        <w:tab/>
      </w:r>
      <w:r w:rsidRPr="003F7A5C">
        <w:rPr>
          <w:rFonts w:ascii="Arial" w:hAnsi="Arial" w:cs="Arial"/>
          <w:color w:val="000000" w:themeColor="text1"/>
        </w:rPr>
        <w:tab/>
      </w:r>
      <w:r w:rsidRPr="003F7A5C">
        <w:rPr>
          <w:rFonts w:ascii="Arial" w:hAnsi="Arial" w:cs="Arial"/>
          <w:color w:val="000000" w:themeColor="text1"/>
        </w:rPr>
        <w:tab/>
      </w:r>
      <w:r w:rsidRPr="003F7A5C">
        <w:rPr>
          <w:rFonts w:ascii="Arial" w:hAnsi="Arial" w:cs="Arial"/>
          <w:color w:val="000000" w:themeColor="text1"/>
        </w:rPr>
        <w:tab/>
        <w:t xml:space="preserve">    № </w:t>
      </w:r>
      <w:r w:rsidR="003A7BB4" w:rsidRPr="003F7A5C">
        <w:rPr>
          <w:rFonts w:ascii="Arial" w:hAnsi="Arial" w:cs="Arial"/>
          <w:color w:val="000000" w:themeColor="text1"/>
        </w:rPr>
        <w:t>25-67 р</w:t>
      </w:r>
      <w:r w:rsidRPr="003F7A5C">
        <w:rPr>
          <w:rFonts w:ascii="Arial" w:hAnsi="Arial" w:cs="Arial"/>
          <w:color w:val="000000" w:themeColor="text1"/>
        </w:rPr>
        <w:t xml:space="preserve"> </w:t>
      </w:r>
    </w:p>
    <w:p w14:paraId="25CAA122" w14:textId="77777777" w:rsidR="006E7C93" w:rsidRPr="003F7A5C" w:rsidRDefault="006E7C93" w:rsidP="00D26A48">
      <w:pPr>
        <w:ind w:right="5101"/>
        <w:jc w:val="both"/>
        <w:rPr>
          <w:rFonts w:ascii="Arial" w:eastAsiaTheme="minorHAnsi" w:hAnsi="Arial" w:cs="Arial"/>
        </w:rPr>
      </w:pPr>
      <w:r w:rsidRPr="003F7A5C">
        <w:rPr>
          <w:rFonts w:ascii="Arial" w:hAnsi="Arial" w:cs="Arial"/>
          <w:color w:val="000000" w:themeColor="text1"/>
        </w:rPr>
        <w:t xml:space="preserve"> </w:t>
      </w:r>
    </w:p>
    <w:p w14:paraId="69946752" w14:textId="0ABA6861" w:rsidR="006E7C93" w:rsidRPr="003F7A5C" w:rsidRDefault="003A7BB4" w:rsidP="00D26A48">
      <w:pPr>
        <w:jc w:val="both"/>
        <w:rPr>
          <w:rFonts w:ascii="Arial" w:hAnsi="Arial" w:cs="Arial"/>
          <w:b/>
          <w:bCs/>
          <w:color w:val="000000" w:themeColor="text1"/>
        </w:rPr>
      </w:pPr>
      <w:r w:rsidRPr="003F7A5C">
        <w:rPr>
          <w:rFonts w:ascii="Arial" w:hAnsi="Arial" w:cs="Arial"/>
          <w:b/>
          <w:bCs/>
          <w:color w:val="000000" w:themeColor="text1"/>
        </w:rPr>
        <w:t xml:space="preserve">          </w:t>
      </w:r>
      <w:r w:rsidR="006E7C93" w:rsidRPr="003F7A5C">
        <w:rPr>
          <w:rFonts w:ascii="Arial" w:hAnsi="Arial" w:cs="Arial"/>
          <w:b/>
          <w:bCs/>
          <w:color w:val="000000" w:themeColor="text1"/>
        </w:rPr>
        <w:t>О внесении изменений в решение Красненского сельского Совета депутатов от 29.09.2014 года №49-146р «Об утверждении Положения о системе оплаты труда работников муниципальных районных учреждений Красненского сельсовета»</w:t>
      </w:r>
    </w:p>
    <w:p w14:paraId="7D4CAA0C" w14:textId="77777777" w:rsidR="006E7C93" w:rsidRPr="003F7A5C" w:rsidRDefault="006E7C93" w:rsidP="00D26A48">
      <w:pPr>
        <w:ind w:firstLine="539"/>
        <w:jc w:val="both"/>
        <w:rPr>
          <w:rFonts w:ascii="Arial" w:hAnsi="Arial" w:cs="Arial"/>
          <w:color w:val="000000" w:themeColor="text1"/>
        </w:rPr>
      </w:pPr>
    </w:p>
    <w:p w14:paraId="012498D5" w14:textId="2C4304CB" w:rsidR="006E7C93" w:rsidRPr="003F7A5C" w:rsidRDefault="003A7BB4" w:rsidP="00D26A48">
      <w:pPr>
        <w:jc w:val="both"/>
        <w:rPr>
          <w:rFonts w:ascii="Arial" w:hAnsi="Arial" w:cs="Arial"/>
          <w:color w:val="000000" w:themeColor="text1"/>
        </w:rPr>
      </w:pPr>
      <w:r w:rsidRPr="003F7A5C">
        <w:rPr>
          <w:rFonts w:ascii="Arial" w:hAnsi="Arial" w:cs="Arial"/>
          <w:color w:val="000000" w:themeColor="text1"/>
        </w:rPr>
        <w:t xml:space="preserve">         </w:t>
      </w:r>
      <w:r w:rsidR="006E7C93" w:rsidRPr="003F7A5C">
        <w:rPr>
          <w:rFonts w:ascii="Arial" w:hAnsi="Arial" w:cs="Arial"/>
          <w:color w:val="000000" w:themeColor="text1"/>
        </w:rPr>
        <w:t xml:space="preserve">В соответствии с Трудовым кодексом Российской Федерации, со ст. 86 Бюджетного кодекса Российской Федерации, ст. 53 Федерального закона от 06.10.2003 года №131-ФЗ «Об общих принципах организации местного самоуправления в Российской Федерации», руководствуясь Законом Красноярского края от 29.10.2009 № 9-3864 «О системах оплаты труда работников краевых государственных учреждений», </w:t>
      </w:r>
      <w:r w:rsidR="0031021B" w:rsidRPr="003F7A5C">
        <w:rPr>
          <w:rFonts w:ascii="Arial" w:hAnsi="Arial" w:cs="Arial"/>
          <w:color w:val="000000" w:themeColor="text1"/>
        </w:rPr>
        <w:t>Уставом</w:t>
      </w:r>
      <w:r w:rsidR="006E7C93" w:rsidRPr="003F7A5C">
        <w:rPr>
          <w:rFonts w:ascii="Arial" w:hAnsi="Arial" w:cs="Arial"/>
          <w:color w:val="000000" w:themeColor="text1"/>
        </w:rPr>
        <w:t xml:space="preserve"> </w:t>
      </w:r>
      <w:proofErr w:type="spellStart"/>
      <w:r w:rsidR="0031021B" w:rsidRPr="003F7A5C">
        <w:rPr>
          <w:rFonts w:ascii="Arial" w:hAnsi="Arial" w:cs="Arial"/>
          <w:color w:val="000000" w:themeColor="text1"/>
        </w:rPr>
        <w:t>Красненского</w:t>
      </w:r>
      <w:proofErr w:type="spellEnd"/>
      <w:r w:rsidR="0031021B" w:rsidRPr="003F7A5C">
        <w:rPr>
          <w:rFonts w:ascii="Arial" w:hAnsi="Arial" w:cs="Arial"/>
          <w:color w:val="000000" w:themeColor="text1"/>
        </w:rPr>
        <w:t xml:space="preserve"> сельсовета</w:t>
      </w:r>
      <w:r w:rsidR="006E7C93" w:rsidRPr="003F7A5C">
        <w:rPr>
          <w:rFonts w:ascii="Arial" w:hAnsi="Arial" w:cs="Arial"/>
          <w:color w:val="000000" w:themeColor="text1"/>
        </w:rPr>
        <w:t xml:space="preserve">, </w:t>
      </w:r>
      <w:proofErr w:type="spellStart"/>
      <w:r w:rsidR="0031021B" w:rsidRPr="003F7A5C">
        <w:rPr>
          <w:rFonts w:ascii="Arial" w:hAnsi="Arial" w:cs="Arial"/>
          <w:color w:val="000000" w:themeColor="text1"/>
        </w:rPr>
        <w:t>Красненский</w:t>
      </w:r>
      <w:proofErr w:type="spellEnd"/>
      <w:r w:rsidR="0031021B" w:rsidRPr="003F7A5C">
        <w:rPr>
          <w:rFonts w:ascii="Arial" w:hAnsi="Arial" w:cs="Arial"/>
          <w:color w:val="000000" w:themeColor="text1"/>
        </w:rPr>
        <w:t xml:space="preserve"> сельский</w:t>
      </w:r>
      <w:r w:rsidR="006E7C93" w:rsidRPr="003F7A5C">
        <w:rPr>
          <w:rFonts w:ascii="Arial" w:hAnsi="Arial" w:cs="Arial"/>
          <w:color w:val="000000" w:themeColor="text1"/>
        </w:rPr>
        <w:t xml:space="preserve"> Совет депутатов,</w:t>
      </w:r>
      <w:r w:rsidR="006E7C93" w:rsidRPr="003F7A5C">
        <w:rPr>
          <w:rFonts w:ascii="Arial" w:hAnsi="Arial" w:cs="Arial"/>
          <w:i/>
          <w:color w:val="000000" w:themeColor="text1"/>
        </w:rPr>
        <w:t xml:space="preserve"> </w:t>
      </w:r>
    </w:p>
    <w:p w14:paraId="7407CA44" w14:textId="77777777" w:rsidR="006E7C93" w:rsidRPr="003F7A5C" w:rsidRDefault="006E7C93" w:rsidP="00D26A48">
      <w:pPr>
        <w:jc w:val="both"/>
        <w:rPr>
          <w:rFonts w:ascii="Arial" w:hAnsi="Arial" w:cs="Arial"/>
          <w:b/>
          <w:bCs/>
          <w:color w:val="000000" w:themeColor="text1"/>
        </w:rPr>
      </w:pPr>
      <w:r w:rsidRPr="003F7A5C">
        <w:rPr>
          <w:rFonts w:ascii="Arial" w:hAnsi="Arial" w:cs="Arial"/>
          <w:b/>
          <w:bCs/>
          <w:color w:val="000000" w:themeColor="text1"/>
        </w:rPr>
        <w:t>РЕШИЛ:</w:t>
      </w:r>
    </w:p>
    <w:p w14:paraId="69E776F5" w14:textId="48546CB2" w:rsidR="006E7C93" w:rsidRPr="003F7A5C" w:rsidRDefault="006E7C93" w:rsidP="00D26A48">
      <w:pPr>
        <w:pStyle w:val="a8"/>
        <w:numPr>
          <w:ilvl w:val="0"/>
          <w:numId w:val="2"/>
        </w:numPr>
        <w:spacing w:after="0" w:line="240" w:lineRule="auto"/>
        <w:ind w:left="0" w:firstLine="709"/>
        <w:jc w:val="both"/>
        <w:rPr>
          <w:rFonts w:ascii="Arial" w:eastAsia="Times New Roman" w:hAnsi="Arial" w:cs="Arial"/>
          <w:color w:val="000000" w:themeColor="text1"/>
          <w:sz w:val="24"/>
          <w:szCs w:val="24"/>
          <w:lang w:eastAsia="ru-RU"/>
        </w:rPr>
      </w:pPr>
      <w:r w:rsidRPr="003F7A5C">
        <w:rPr>
          <w:rFonts w:ascii="Arial" w:eastAsia="Times New Roman" w:hAnsi="Arial" w:cs="Arial"/>
          <w:color w:val="000000" w:themeColor="text1"/>
          <w:sz w:val="24"/>
          <w:szCs w:val="24"/>
          <w:lang w:eastAsia="ru-RU"/>
        </w:rPr>
        <w:t xml:space="preserve">Внести в решение Красненского сельского Совета депутатов от 29.09.2014 года №49-146р «Об утверждении Положения о системе оплаты труда работников муниципальных районных учреждений Красненского сельсовета» следующие изменения: </w:t>
      </w:r>
    </w:p>
    <w:p w14:paraId="0B19615F" w14:textId="48960B3E" w:rsidR="006E7C93" w:rsidRPr="003F7A5C" w:rsidRDefault="002D394E" w:rsidP="00D26A48">
      <w:pPr>
        <w:pStyle w:val="a8"/>
        <w:numPr>
          <w:ilvl w:val="1"/>
          <w:numId w:val="2"/>
        </w:numPr>
        <w:spacing w:after="0" w:line="240" w:lineRule="auto"/>
        <w:ind w:left="0" w:firstLine="709"/>
        <w:jc w:val="both"/>
        <w:rPr>
          <w:rFonts w:ascii="Arial" w:eastAsia="Times New Roman" w:hAnsi="Arial" w:cs="Arial"/>
          <w:color w:val="000000" w:themeColor="text1"/>
          <w:sz w:val="24"/>
          <w:szCs w:val="24"/>
          <w:lang w:eastAsia="ru-RU"/>
        </w:rPr>
      </w:pPr>
      <w:r w:rsidRPr="003F7A5C">
        <w:rPr>
          <w:rFonts w:ascii="Arial" w:eastAsia="Times New Roman" w:hAnsi="Arial" w:cs="Arial"/>
          <w:color w:val="000000" w:themeColor="text1"/>
          <w:sz w:val="24"/>
          <w:szCs w:val="24"/>
          <w:lang w:eastAsia="ru-RU"/>
        </w:rPr>
        <w:t>П</w:t>
      </w:r>
      <w:r w:rsidR="006E7C93" w:rsidRPr="003F7A5C">
        <w:rPr>
          <w:rFonts w:ascii="Arial" w:eastAsia="Times New Roman" w:hAnsi="Arial" w:cs="Arial"/>
          <w:color w:val="000000" w:themeColor="text1"/>
          <w:sz w:val="24"/>
          <w:szCs w:val="24"/>
          <w:lang w:eastAsia="ru-RU"/>
        </w:rPr>
        <w:t xml:space="preserve">ункт 1 раздела 4 </w:t>
      </w:r>
      <w:r w:rsidRPr="003F7A5C">
        <w:rPr>
          <w:rFonts w:ascii="Arial" w:eastAsia="Times New Roman" w:hAnsi="Arial" w:cs="Arial"/>
          <w:color w:val="000000" w:themeColor="text1"/>
          <w:sz w:val="24"/>
          <w:szCs w:val="24"/>
          <w:lang w:eastAsia="ru-RU"/>
        </w:rPr>
        <w:t xml:space="preserve">приложения к решению </w:t>
      </w:r>
      <w:r w:rsidR="006E7C93" w:rsidRPr="003F7A5C">
        <w:rPr>
          <w:rFonts w:ascii="Arial" w:eastAsia="Times New Roman" w:hAnsi="Arial" w:cs="Arial"/>
          <w:color w:val="000000" w:themeColor="text1"/>
          <w:sz w:val="24"/>
          <w:szCs w:val="24"/>
          <w:lang w:eastAsia="ru-RU"/>
        </w:rPr>
        <w:t xml:space="preserve">дополнить абзацем следующего содержания: </w:t>
      </w:r>
    </w:p>
    <w:p w14:paraId="4041AA95" w14:textId="2CBE214D" w:rsidR="006E7C93" w:rsidRPr="003F7A5C" w:rsidRDefault="006E7C93" w:rsidP="00D26A48">
      <w:pPr>
        <w:ind w:firstLine="709"/>
        <w:jc w:val="both"/>
        <w:rPr>
          <w:rFonts w:ascii="Arial" w:hAnsi="Arial" w:cs="Arial"/>
          <w:color w:val="000000" w:themeColor="text1"/>
        </w:rPr>
      </w:pPr>
      <w:r w:rsidRPr="003F7A5C">
        <w:rPr>
          <w:rFonts w:ascii="Arial" w:hAnsi="Arial" w:cs="Arial"/>
          <w:color w:val="000000" w:themeColor="text1"/>
        </w:rPr>
        <w:t>«специальная краевая выплата».</w:t>
      </w:r>
    </w:p>
    <w:p w14:paraId="30AC79BE" w14:textId="33F59DC3" w:rsidR="006E7C93" w:rsidRPr="003F7A5C" w:rsidRDefault="002D394E" w:rsidP="00D26A48">
      <w:pPr>
        <w:pStyle w:val="a8"/>
        <w:numPr>
          <w:ilvl w:val="1"/>
          <w:numId w:val="2"/>
        </w:numPr>
        <w:spacing w:after="0" w:line="240" w:lineRule="auto"/>
        <w:ind w:left="0" w:firstLine="709"/>
        <w:jc w:val="both"/>
        <w:rPr>
          <w:rFonts w:ascii="Arial" w:hAnsi="Arial" w:cs="Arial"/>
          <w:color w:val="000000" w:themeColor="text1"/>
          <w:sz w:val="24"/>
          <w:szCs w:val="24"/>
        </w:rPr>
      </w:pPr>
      <w:r w:rsidRPr="003F7A5C">
        <w:rPr>
          <w:rFonts w:ascii="Arial" w:hAnsi="Arial" w:cs="Arial"/>
          <w:color w:val="000000" w:themeColor="text1"/>
          <w:sz w:val="24"/>
          <w:szCs w:val="24"/>
        </w:rPr>
        <w:t>П</w:t>
      </w:r>
      <w:r w:rsidR="006E7C93" w:rsidRPr="003F7A5C">
        <w:rPr>
          <w:rFonts w:ascii="Arial" w:hAnsi="Arial" w:cs="Arial"/>
          <w:color w:val="000000" w:themeColor="text1"/>
          <w:sz w:val="24"/>
          <w:szCs w:val="24"/>
        </w:rPr>
        <w:t xml:space="preserve">ункт 6 раздела 4 </w:t>
      </w:r>
      <w:r w:rsidRPr="003F7A5C">
        <w:rPr>
          <w:rFonts w:ascii="Arial" w:hAnsi="Arial" w:cs="Arial"/>
          <w:color w:val="000000" w:themeColor="text1"/>
          <w:sz w:val="24"/>
          <w:szCs w:val="24"/>
        </w:rPr>
        <w:t xml:space="preserve">приложения к решению </w:t>
      </w:r>
      <w:r w:rsidR="006E7C93" w:rsidRPr="003F7A5C">
        <w:rPr>
          <w:rFonts w:ascii="Arial" w:hAnsi="Arial" w:cs="Arial"/>
          <w:color w:val="000000" w:themeColor="text1"/>
          <w:sz w:val="24"/>
          <w:szCs w:val="24"/>
        </w:rPr>
        <w:t>изложить в следующей редакции:</w:t>
      </w:r>
    </w:p>
    <w:p w14:paraId="102B4D79" w14:textId="0A7EDA1F" w:rsidR="006E7C93" w:rsidRPr="003F7A5C" w:rsidRDefault="006E7C93" w:rsidP="00D26A48">
      <w:pPr>
        <w:pStyle w:val="a8"/>
        <w:spacing w:after="0" w:line="240" w:lineRule="auto"/>
        <w:ind w:left="0" w:firstLine="709"/>
        <w:jc w:val="both"/>
        <w:rPr>
          <w:rFonts w:ascii="Arial" w:hAnsi="Arial" w:cs="Arial"/>
          <w:color w:val="000000" w:themeColor="text1"/>
          <w:sz w:val="24"/>
          <w:szCs w:val="24"/>
        </w:rPr>
      </w:pPr>
      <w:r w:rsidRPr="003F7A5C">
        <w:rPr>
          <w:rFonts w:ascii="Arial" w:hAnsi="Arial" w:cs="Arial"/>
          <w:color w:val="000000" w:themeColor="text1"/>
          <w:sz w:val="24"/>
          <w:szCs w:val="24"/>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 2.1 Закона Красноярского края от 29.10.2009 N 9-3864, специальной краевой выплатой».</w:t>
      </w:r>
    </w:p>
    <w:p w14:paraId="0FE2F162" w14:textId="5FF4F77B" w:rsidR="006E7C93" w:rsidRPr="003F7A5C" w:rsidRDefault="002D394E" w:rsidP="00D26A48">
      <w:pPr>
        <w:pStyle w:val="a8"/>
        <w:numPr>
          <w:ilvl w:val="1"/>
          <w:numId w:val="2"/>
        </w:numPr>
        <w:spacing w:after="0" w:line="240" w:lineRule="auto"/>
        <w:ind w:left="0" w:firstLine="709"/>
        <w:jc w:val="both"/>
        <w:rPr>
          <w:rFonts w:ascii="Arial" w:hAnsi="Arial" w:cs="Arial"/>
          <w:color w:val="000000" w:themeColor="text1"/>
          <w:sz w:val="24"/>
          <w:szCs w:val="24"/>
        </w:rPr>
      </w:pPr>
      <w:r w:rsidRPr="003F7A5C">
        <w:rPr>
          <w:rFonts w:ascii="Arial" w:hAnsi="Arial" w:cs="Arial"/>
          <w:color w:val="000000" w:themeColor="text1"/>
          <w:sz w:val="24"/>
          <w:szCs w:val="24"/>
        </w:rPr>
        <w:t>П</w:t>
      </w:r>
      <w:r w:rsidR="006E7C93" w:rsidRPr="003F7A5C">
        <w:rPr>
          <w:rFonts w:ascii="Arial" w:hAnsi="Arial" w:cs="Arial"/>
          <w:color w:val="000000" w:themeColor="text1"/>
          <w:sz w:val="24"/>
          <w:szCs w:val="24"/>
        </w:rPr>
        <w:t>ункт 6 раздела 4</w:t>
      </w:r>
      <w:r w:rsidRPr="003F7A5C">
        <w:rPr>
          <w:rFonts w:ascii="Arial" w:hAnsi="Arial" w:cs="Arial"/>
          <w:color w:val="000000" w:themeColor="text1"/>
          <w:sz w:val="24"/>
          <w:szCs w:val="24"/>
        </w:rPr>
        <w:t xml:space="preserve"> приложения к решению</w:t>
      </w:r>
      <w:r w:rsidR="006E7C93" w:rsidRPr="003F7A5C">
        <w:rPr>
          <w:rFonts w:ascii="Arial" w:hAnsi="Arial" w:cs="Arial"/>
          <w:color w:val="000000" w:themeColor="text1"/>
          <w:sz w:val="24"/>
          <w:szCs w:val="24"/>
        </w:rPr>
        <w:t xml:space="preserve"> дополнить подпунктом 6.1. следующего содержания:</w:t>
      </w:r>
    </w:p>
    <w:p w14:paraId="6BFBFE8A"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w:t>
      </w:r>
      <w:r w:rsidRPr="003F7A5C">
        <w:rPr>
          <w:rFonts w:ascii="Arial" w:hAnsi="Arial" w:cs="Arial"/>
        </w:rPr>
        <w:t xml:space="preserve">6.1 </w:t>
      </w:r>
      <w:r w:rsidRPr="003F7A5C">
        <w:rPr>
          <w:rFonts w:ascii="Arial" w:hAnsi="Arial" w:cs="Arial"/>
          <w:color w:val="000000" w:themeColor="text1"/>
        </w:rPr>
        <w:t>Специальная краевая выплата устанавливается в целях повышения уровня оплаты труда работника учреждения.</w:t>
      </w:r>
    </w:p>
    <w:p w14:paraId="3D60D47E"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Работнику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14:paraId="46C4B007"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02A1D69C"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 xml:space="preserve">На специальную краевую выплату начисляются районный коэффициент, процентная надбавка к заработной плате за стаж работы в районах Крайнего </w:t>
      </w:r>
      <w:r w:rsidRPr="003F7A5C">
        <w:rPr>
          <w:rFonts w:ascii="Arial" w:hAnsi="Arial" w:cs="Arial"/>
          <w:color w:val="000000" w:themeColor="text1"/>
        </w:rPr>
        <w:lastRenderedPageBreak/>
        <w:t>Севера и приравненных к ним местностях и иных местностях с особыми климатическими условиями.</w:t>
      </w:r>
    </w:p>
    <w:p w14:paraId="15B2DEE3"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учреждений увеличивается на размер, рассчитываемый по формуле:</w:t>
      </w:r>
    </w:p>
    <w:p w14:paraId="0A1D777F" w14:textId="77777777" w:rsidR="006E7C93" w:rsidRPr="003F7A5C" w:rsidRDefault="006E7C93"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СКВув</w:t>
      </w:r>
      <w:proofErr w:type="spellEnd"/>
      <w:r w:rsidRPr="003F7A5C">
        <w:rPr>
          <w:rFonts w:ascii="Arial" w:hAnsi="Arial" w:cs="Arial"/>
          <w:color w:val="000000" w:themeColor="text1"/>
        </w:rPr>
        <w:t xml:space="preserve"> = </w:t>
      </w:r>
      <w:proofErr w:type="spellStart"/>
      <w:r w:rsidRPr="003F7A5C">
        <w:rPr>
          <w:rFonts w:ascii="Arial" w:hAnsi="Arial" w:cs="Arial"/>
          <w:color w:val="000000" w:themeColor="text1"/>
        </w:rPr>
        <w:t>Отп</w:t>
      </w:r>
      <w:proofErr w:type="spellEnd"/>
      <w:r w:rsidRPr="003F7A5C">
        <w:rPr>
          <w:rFonts w:ascii="Arial" w:hAnsi="Arial" w:cs="Arial"/>
          <w:color w:val="000000" w:themeColor="text1"/>
        </w:rPr>
        <w:t xml:space="preserve"> х </w:t>
      </w:r>
      <w:proofErr w:type="spellStart"/>
      <w:r w:rsidRPr="003F7A5C">
        <w:rPr>
          <w:rFonts w:ascii="Arial" w:hAnsi="Arial" w:cs="Arial"/>
          <w:color w:val="000000" w:themeColor="text1"/>
        </w:rPr>
        <w:t>Кув</w:t>
      </w:r>
      <w:proofErr w:type="spellEnd"/>
      <w:r w:rsidRPr="003F7A5C">
        <w:rPr>
          <w:rFonts w:ascii="Arial" w:hAnsi="Arial" w:cs="Arial"/>
          <w:color w:val="000000" w:themeColor="text1"/>
        </w:rPr>
        <w:t xml:space="preserve"> - </w:t>
      </w:r>
      <w:proofErr w:type="spellStart"/>
      <w:r w:rsidRPr="003F7A5C">
        <w:rPr>
          <w:rFonts w:ascii="Arial" w:hAnsi="Arial" w:cs="Arial"/>
          <w:color w:val="000000" w:themeColor="text1"/>
        </w:rPr>
        <w:t>Отп</w:t>
      </w:r>
      <w:proofErr w:type="spellEnd"/>
      <w:r w:rsidRPr="003F7A5C">
        <w:rPr>
          <w:rFonts w:ascii="Arial" w:hAnsi="Arial" w:cs="Arial"/>
          <w:color w:val="000000" w:themeColor="text1"/>
        </w:rPr>
        <w:t>, (1)</w:t>
      </w:r>
    </w:p>
    <w:p w14:paraId="277E0321"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где:</w:t>
      </w:r>
    </w:p>
    <w:p w14:paraId="284AC11D" w14:textId="77777777" w:rsidR="006E7C93" w:rsidRPr="003F7A5C" w:rsidRDefault="006E7C93"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СКВув</w:t>
      </w:r>
      <w:proofErr w:type="spellEnd"/>
      <w:r w:rsidRPr="003F7A5C">
        <w:rPr>
          <w:rFonts w:ascii="Arial" w:hAnsi="Arial" w:cs="Arial"/>
          <w:color w:val="000000" w:themeColor="text1"/>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w:t>
      </w:r>
    </w:p>
    <w:p w14:paraId="56DF2AE2" w14:textId="77777777" w:rsidR="006E7C93" w:rsidRPr="003F7A5C" w:rsidRDefault="006E7C93"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Отп</w:t>
      </w:r>
      <w:proofErr w:type="spellEnd"/>
      <w:r w:rsidRPr="003F7A5C">
        <w:rPr>
          <w:rFonts w:ascii="Arial" w:hAnsi="Arial" w:cs="Arial"/>
          <w:color w:val="000000" w:themeColor="text1"/>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4A7D0687" w14:textId="77777777" w:rsidR="006E7C93" w:rsidRPr="003F7A5C" w:rsidRDefault="006E7C93"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Кув</w:t>
      </w:r>
      <w:proofErr w:type="spellEnd"/>
      <w:r w:rsidRPr="003F7A5C">
        <w:rPr>
          <w:rFonts w:ascii="Arial" w:hAnsi="Arial" w:cs="Arial"/>
          <w:color w:val="000000" w:themeColor="text1"/>
        </w:rPr>
        <w:t xml:space="preserve"> - коэффициент увеличения специальной краевой выплаты.</w:t>
      </w:r>
    </w:p>
    <w:p w14:paraId="39704E7F"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 xml:space="preserve">В случае, когда при определении среднего дневного заработка учитываются периоды, предшествующие 1 января 2024 года, </w:t>
      </w:r>
      <w:proofErr w:type="spellStart"/>
      <w:r w:rsidRPr="003F7A5C">
        <w:rPr>
          <w:rFonts w:ascii="Arial" w:hAnsi="Arial" w:cs="Arial"/>
          <w:color w:val="000000" w:themeColor="text1"/>
        </w:rPr>
        <w:t>Кув</w:t>
      </w:r>
      <w:proofErr w:type="spellEnd"/>
      <w:r w:rsidRPr="003F7A5C">
        <w:rPr>
          <w:rFonts w:ascii="Arial" w:hAnsi="Arial" w:cs="Arial"/>
          <w:color w:val="000000" w:themeColor="text1"/>
        </w:rPr>
        <w:t xml:space="preserve"> определяется следующим образом:</w:t>
      </w:r>
    </w:p>
    <w:p w14:paraId="248035BB" w14:textId="77777777" w:rsidR="006E7C93" w:rsidRPr="003F7A5C" w:rsidRDefault="006E7C93"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Кув</w:t>
      </w:r>
      <w:proofErr w:type="spellEnd"/>
      <w:r w:rsidRPr="003F7A5C">
        <w:rPr>
          <w:rFonts w:ascii="Arial" w:hAnsi="Arial" w:cs="Arial"/>
          <w:color w:val="000000" w:themeColor="text1"/>
        </w:rPr>
        <w:t xml:space="preserve"> = (Зпф1 + (СКВ х </w:t>
      </w:r>
      <w:proofErr w:type="spellStart"/>
      <w:r w:rsidRPr="003F7A5C">
        <w:rPr>
          <w:rFonts w:ascii="Arial" w:hAnsi="Arial" w:cs="Arial"/>
          <w:color w:val="000000" w:themeColor="text1"/>
        </w:rPr>
        <w:t>Кмес</w:t>
      </w:r>
      <w:proofErr w:type="spellEnd"/>
      <w:r w:rsidRPr="003F7A5C">
        <w:rPr>
          <w:rFonts w:ascii="Arial" w:hAnsi="Arial" w:cs="Arial"/>
          <w:color w:val="000000" w:themeColor="text1"/>
        </w:rPr>
        <w:t xml:space="preserve"> х </w:t>
      </w:r>
      <w:proofErr w:type="spellStart"/>
      <w:r w:rsidRPr="003F7A5C">
        <w:rPr>
          <w:rFonts w:ascii="Arial" w:hAnsi="Arial" w:cs="Arial"/>
          <w:color w:val="000000" w:themeColor="text1"/>
        </w:rPr>
        <w:t>Крк</w:t>
      </w:r>
      <w:proofErr w:type="spellEnd"/>
      <w:r w:rsidRPr="003F7A5C">
        <w:rPr>
          <w:rFonts w:ascii="Arial" w:hAnsi="Arial" w:cs="Arial"/>
          <w:color w:val="000000" w:themeColor="text1"/>
        </w:rPr>
        <w:t>) + Зпф2) / (Зпф1 + Зпф2), (2) </w:t>
      </w:r>
    </w:p>
    <w:p w14:paraId="659A075F"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где:</w:t>
      </w:r>
    </w:p>
    <w:p w14:paraId="6119A971"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30863D67"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28EE5ABB"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СКВ - специальная краевая выплата;</w:t>
      </w:r>
    </w:p>
    <w:p w14:paraId="5B1B8841" w14:textId="77777777" w:rsidR="006E7C93" w:rsidRPr="003F7A5C" w:rsidRDefault="006E7C93"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Кмес</w:t>
      </w:r>
      <w:proofErr w:type="spellEnd"/>
      <w:r w:rsidRPr="003F7A5C">
        <w:rPr>
          <w:rFonts w:ascii="Arial" w:hAnsi="Arial" w:cs="Arial"/>
          <w:color w:val="000000" w:themeColor="text1"/>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4A471B07" w14:textId="316B5349"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706BB1EB" w14:textId="5664C459" w:rsidR="006E7C93" w:rsidRPr="003F7A5C" w:rsidRDefault="006E7C93" w:rsidP="00D26A48">
      <w:pPr>
        <w:pStyle w:val="a8"/>
        <w:numPr>
          <w:ilvl w:val="1"/>
          <w:numId w:val="2"/>
        </w:numPr>
        <w:autoSpaceDE w:val="0"/>
        <w:autoSpaceDN w:val="0"/>
        <w:adjustRightInd w:val="0"/>
        <w:spacing w:after="0" w:line="240" w:lineRule="auto"/>
        <w:ind w:left="0" w:firstLine="709"/>
        <w:jc w:val="both"/>
        <w:rPr>
          <w:rFonts w:ascii="Arial" w:hAnsi="Arial" w:cs="Arial"/>
          <w:color w:val="000000" w:themeColor="text1"/>
          <w:sz w:val="24"/>
          <w:szCs w:val="24"/>
        </w:rPr>
      </w:pPr>
      <w:r w:rsidRPr="003F7A5C">
        <w:rPr>
          <w:rFonts w:ascii="Arial" w:hAnsi="Arial" w:cs="Arial"/>
          <w:color w:val="000000" w:themeColor="text1"/>
          <w:sz w:val="24"/>
          <w:szCs w:val="24"/>
        </w:rPr>
        <w:t xml:space="preserve">Раздел 6 </w:t>
      </w:r>
      <w:r w:rsidR="002D394E" w:rsidRPr="003F7A5C">
        <w:rPr>
          <w:rFonts w:ascii="Arial" w:hAnsi="Arial" w:cs="Arial"/>
          <w:color w:val="000000" w:themeColor="text1"/>
          <w:sz w:val="24"/>
          <w:szCs w:val="24"/>
        </w:rPr>
        <w:t xml:space="preserve">приложения к решению </w:t>
      </w:r>
      <w:r w:rsidRPr="003F7A5C">
        <w:rPr>
          <w:rFonts w:ascii="Arial" w:hAnsi="Arial" w:cs="Arial"/>
          <w:color w:val="000000" w:themeColor="text1"/>
          <w:sz w:val="24"/>
          <w:szCs w:val="24"/>
        </w:rPr>
        <w:t>дополнить пунктом следующего содержания:</w:t>
      </w:r>
    </w:p>
    <w:p w14:paraId="0FEB9746"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w:t>
      </w:r>
      <w:r w:rsidRPr="003F7A5C">
        <w:rPr>
          <w:rFonts w:ascii="Arial" w:hAnsi="Arial" w:cs="Arial"/>
        </w:rPr>
        <w:t xml:space="preserve">15. </w:t>
      </w:r>
      <w:r w:rsidRPr="003F7A5C">
        <w:rPr>
          <w:rFonts w:ascii="Arial" w:hAnsi="Arial" w:cs="Arial"/>
          <w:color w:val="000000" w:themeColor="text1"/>
        </w:rPr>
        <w:t>Специальная краевая выплата устанавливается в целях повышения уровня оплаты труда руководителя учреждения, его заместителя и главного бухгалтера.</w:t>
      </w:r>
    </w:p>
    <w:p w14:paraId="5C170CF4"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Руководителю учреждения, его заместителю и главному бухгалтеру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14:paraId="7B58D324"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 xml:space="preserve">Руководителю учреждения, его заместителю и главному бухгалтеру по основному месту работы при не полностью отработанной норме рабочего </w:t>
      </w:r>
      <w:r w:rsidRPr="003F7A5C">
        <w:rPr>
          <w:rFonts w:ascii="Arial" w:hAnsi="Arial" w:cs="Arial"/>
          <w:color w:val="000000" w:themeColor="text1"/>
        </w:rPr>
        <w:lastRenderedPageBreak/>
        <w:t>времени размер специальной краевой выплаты исчисляется пропорционально отработанному работником времени.</w:t>
      </w:r>
    </w:p>
    <w:p w14:paraId="19A8F881"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02521A0D"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 xml:space="preserve">В месяце, в котором производится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увеличивается на размер, рассчитываемый по формуле:  </w:t>
      </w:r>
    </w:p>
    <w:p w14:paraId="22BE0625" w14:textId="77777777" w:rsidR="006E7C93" w:rsidRPr="003F7A5C" w:rsidRDefault="006E7C93"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СКВув</w:t>
      </w:r>
      <w:proofErr w:type="spellEnd"/>
      <w:r w:rsidRPr="003F7A5C">
        <w:rPr>
          <w:rFonts w:ascii="Arial" w:hAnsi="Arial" w:cs="Arial"/>
          <w:color w:val="000000" w:themeColor="text1"/>
        </w:rPr>
        <w:t xml:space="preserve"> = </w:t>
      </w:r>
      <w:proofErr w:type="spellStart"/>
      <w:r w:rsidRPr="003F7A5C">
        <w:rPr>
          <w:rFonts w:ascii="Arial" w:hAnsi="Arial" w:cs="Arial"/>
          <w:color w:val="000000" w:themeColor="text1"/>
        </w:rPr>
        <w:t>Отп</w:t>
      </w:r>
      <w:proofErr w:type="spellEnd"/>
      <w:r w:rsidRPr="003F7A5C">
        <w:rPr>
          <w:rFonts w:ascii="Arial" w:hAnsi="Arial" w:cs="Arial"/>
          <w:color w:val="000000" w:themeColor="text1"/>
        </w:rPr>
        <w:t xml:space="preserve"> х </w:t>
      </w:r>
      <w:proofErr w:type="spellStart"/>
      <w:r w:rsidRPr="003F7A5C">
        <w:rPr>
          <w:rFonts w:ascii="Arial" w:hAnsi="Arial" w:cs="Arial"/>
          <w:color w:val="000000" w:themeColor="text1"/>
        </w:rPr>
        <w:t>Кув</w:t>
      </w:r>
      <w:proofErr w:type="spellEnd"/>
      <w:r w:rsidRPr="003F7A5C">
        <w:rPr>
          <w:rFonts w:ascii="Arial" w:hAnsi="Arial" w:cs="Arial"/>
          <w:color w:val="000000" w:themeColor="text1"/>
        </w:rPr>
        <w:t xml:space="preserve"> - </w:t>
      </w:r>
      <w:proofErr w:type="spellStart"/>
      <w:r w:rsidRPr="003F7A5C">
        <w:rPr>
          <w:rFonts w:ascii="Arial" w:hAnsi="Arial" w:cs="Arial"/>
          <w:color w:val="000000" w:themeColor="text1"/>
        </w:rPr>
        <w:t>Отп</w:t>
      </w:r>
      <w:proofErr w:type="spellEnd"/>
      <w:r w:rsidRPr="003F7A5C">
        <w:rPr>
          <w:rFonts w:ascii="Arial" w:hAnsi="Arial" w:cs="Arial"/>
          <w:color w:val="000000" w:themeColor="text1"/>
        </w:rPr>
        <w:t>, (1)</w:t>
      </w:r>
    </w:p>
    <w:p w14:paraId="6EFE6D5E"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где:</w:t>
      </w:r>
    </w:p>
    <w:p w14:paraId="31B69B45" w14:textId="77777777" w:rsidR="006E7C93" w:rsidRPr="003F7A5C" w:rsidRDefault="006E7C93"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СКВув</w:t>
      </w:r>
      <w:proofErr w:type="spellEnd"/>
      <w:r w:rsidRPr="003F7A5C">
        <w:rPr>
          <w:rFonts w:ascii="Arial" w:hAnsi="Arial" w:cs="Arial"/>
          <w:color w:val="000000" w:themeColor="text1"/>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районных Крайнего Севера и приравненных к ним местностям и иных местностях с особыми климатическими условиями;</w:t>
      </w:r>
    </w:p>
    <w:p w14:paraId="456F841A" w14:textId="77777777" w:rsidR="006E7C93" w:rsidRPr="003F7A5C" w:rsidRDefault="006E7C93"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Отп</w:t>
      </w:r>
      <w:proofErr w:type="spellEnd"/>
      <w:r w:rsidRPr="003F7A5C">
        <w:rPr>
          <w:rFonts w:ascii="Arial" w:hAnsi="Arial" w:cs="Arial"/>
          <w:color w:val="000000" w:themeColor="text1"/>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622BB1B6" w14:textId="77777777" w:rsidR="006E7C93" w:rsidRPr="003F7A5C" w:rsidRDefault="006E7C93"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Кув</w:t>
      </w:r>
      <w:proofErr w:type="spellEnd"/>
      <w:r w:rsidRPr="003F7A5C">
        <w:rPr>
          <w:rFonts w:ascii="Arial" w:hAnsi="Arial" w:cs="Arial"/>
          <w:color w:val="000000" w:themeColor="text1"/>
        </w:rPr>
        <w:t xml:space="preserve"> - коэффициент увеличения специальной краевой выплаты.</w:t>
      </w:r>
    </w:p>
    <w:p w14:paraId="414D6BE8"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 xml:space="preserve">В случае, когда при определении среднего дневного заработка учитываются периоды, предшествующие 1 января 2024 года, </w:t>
      </w:r>
      <w:proofErr w:type="spellStart"/>
      <w:r w:rsidRPr="003F7A5C">
        <w:rPr>
          <w:rFonts w:ascii="Arial" w:hAnsi="Arial" w:cs="Arial"/>
          <w:color w:val="000000" w:themeColor="text1"/>
        </w:rPr>
        <w:t>Кув</w:t>
      </w:r>
      <w:proofErr w:type="spellEnd"/>
      <w:r w:rsidRPr="003F7A5C">
        <w:rPr>
          <w:rFonts w:ascii="Arial" w:hAnsi="Arial" w:cs="Arial"/>
          <w:color w:val="000000" w:themeColor="text1"/>
        </w:rPr>
        <w:t xml:space="preserve"> определяется следующим образом:</w:t>
      </w:r>
    </w:p>
    <w:p w14:paraId="5231867C" w14:textId="77777777" w:rsidR="006E7C93" w:rsidRPr="003F7A5C" w:rsidRDefault="006E7C93"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Кув</w:t>
      </w:r>
      <w:proofErr w:type="spellEnd"/>
      <w:r w:rsidRPr="003F7A5C">
        <w:rPr>
          <w:rFonts w:ascii="Arial" w:hAnsi="Arial" w:cs="Arial"/>
          <w:color w:val="000000" w:themeColor="text1"/>
        </w:rPr>
        <w:t xml:space="preserve"> = (Зпф1 + (СКВ х </w:t>
      </w:r>
      <w:proofErr w:type="spellStart"/>
      <w:r w:rsidRPr="003F7A5C">
        <w:rPr>
          <w:rFonts w:ascii="Arial" w:hAnsi="Arial" w:cs="Arial"/>
          <w:color w:val="000000" w:themeColor="text1"/>
        </w:rPr>
        <w:t>Кмес</w:t>
      </w:r>
      <w:proofErr w:type="spellEnd"/>
      <w:r w:rsidRPr="003F7A5C">
        <w:rPr>
          <w:rFonts w:ascii="Arial" w:hAnsi="Arial" w:cs="Arial"/>
          <w:color w:val="000000" w:themeColor="text1"/>
        </w:rPr>
        <w:t xml:space="preserve"> х </w:t>
      </w:r>
      <w:proofErr w:type="spellStart"/>
      <w:r w:rsidRPr="003F7A5C">
        <w:rPr>
          <w:rFonts w:ascii="Arial" w:hAnsi="Arial" w:cs="Arial"/>
          <w:color w:val="000000" w:themeColor="text1"/>
        </w:rPr>
        <w:t>Крк</w:t>
      </w:r>
      <w:proofErr w:type="spellEnd"/>
      <w:r w:rsidRPr="003F7A5C">
        <w:rPr>
          <w:rFonts w:ascii="Arial" w:hAnsi="Arial" w:cs="Arial"/>
          <w:color w:val="000000" w:themeColor="text1"/>
        </w:rPr>
        <w:t>) + Зпф2) / (Зпф1 + Зпф2), (2) </w:t>
      </w:r>
    </w:p>
    <w:p w14:paraId="51012FC4"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где:</w:t>
      </w:r>
    </w:p>
    <w:p w14:paraId="3592618C"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4BB50E8D"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7BFC1721" w14:textId="7777777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СКВ - специальная краевая выплата;</w:t>
      </w:r>
    </w:p>
    <w:p w14:paraId="11103A03" w14:textId="77777777" w:rsidR="006E7C93" w:rsidRPr="003F7A5C" w:rsidRDefault="006E7C93"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Кмес</w:t>
      </w:r>
      <w:proofErr w:type="spellEnd"/>
      <w:r w:rsidRPr="003F7A5C">
        <w:rPr>
          <w:rFonts w:ascii="Arial" w:hAnsi="Arial" w:cs="Arial"/>
          <w:color w:val="000000" w:themeColor="text1"/>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3A3438B1" w14:textId="7A8AF5D7" w:rsidR="006E7C93" w:rsidRPr="003F7A5C" w:rsidRDefault="006E7C93"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32B9ADB1" w14:textId="1A2FE1C6" w:rsidR="0015393C" w:rsidRPr="003F7A5C" w:rsidRDefault="006E7C93" w:rsidP="00D26A48">
      <w:pPr>
        <w:ind w:firstLine="709"/>
        <w:jc w:val="both"/>
        <w:rPr>
          <w:rFonts w:ascii="Arial" w:hAnsi="Arial" w:cs="Arial"/>
        </w:rPr>
      </w:pPr>
      <w:r w:rsidRPr="003F7A5C">
        <w:rPr>
          <w:rFonts w:ascii="Arial" w:hAnsi="Arial" w:cs="Arial"/>
        </w:rPr>
        <w:t>2</w:t>
      </w:r>
      <w:r w:rsidR="0015393C" w:rsidRPr="003F7A5C">
        <w:rPr>
          <w:rFonts w:ascii="Arial" w:hAnsi="Arial" w:cs="Arial"/>
        </w:rPr>
        <w:t xml:space="preserve">. Контроль за выполнением настоящего Решения возложить на бухгалтера </w:t>
      </w:r>
      <w:proofErr w:type="spellStart"/>
      <w:r w:rsidR="000F0A9A" w:rsidRPr="003F7A5C">
        <w:rPr>
          <w:rFonts w:ascii="Arial" w:hAnsi="Arial" w:cs="Arial"/>
        </w:rPr>
        <w:t>Надеин</w:t>
      </w:r>
      <w:r w:rsidR="003A7BB4" w:rsidRPr="003F7A5C">
        <w:rPr>
          <w:rFonts w:ascii="Arial" w:hAnsi="Arial" w:cs="Arial"/>
        </w:rPr>
        <w:t>у</w:t>
      </w:r>
      <w:proofErr w:type="spellEnd"/>
      <w:r w:rsidR="000F0A9A" w:rsidRPr="003F7A5C">
        <w:rPr>
          <w:rFonts w:ascii="Arial" w:hAnsi="Arial" w:cs="Arial"/>
        </w:rPr>
        <w:t xml:space="preserve"> Ю.А.</w:t>
      </w:r>
    </w:p>
    <w:p w14:paraId="18493F23" w14:textId="00163FE2" w:rsidR="0015393C" w:rsidRPr="003F7A5C" w:rsidRDefault="006E7C93" w:rsidP="00D26A48">
      <w:pPr>
        <w:ind w:firstLine="709"/>
        <w:jc w:val="both"/>
        <w:rPr>
          <w:rFonts w:ascii="Arial" w:hAnsi="Arial" w:cs="Arial"/>
        </w:rPr>
      </w:pPr>
      <w:r w:rsidRPr="003F7A5C">
        <w:rPr>
          <w:rFonts w:ascii="Arial" w:hAnsi="Arial" w:cs="Arial"/>
        </w:rPr>
        <w:t>3</w:t>
      </w:r>
      <w:r w:rsidR="0015393C" w:rsidRPr="003F7A5C">
        <w:rPr>
          <w:rFonts w:ascii="Arial" w:hAnsi="Arial" w:cs="Arial"/>
        </w:rPr>
        <w:t>. Настоящее Решение вступает в силу с момента его официального опубликования в газете «Красненские вести»</w:t>
      </w:r>
      <w:r w:rsidRPr="003F7A5C">
        <w:rPr>
          <w:rFonts w:ascii="Arial" w:hAnsi="Arial" w:cs="Arial"/>
        </w:rPr>
        <w:t>, но не ранее 01.01.2024 года.</w:t>
      </w:r>
    </w:p>
    <w:p w14:paraId="7A2C2C2C" w14:textId="77777777" w:rsidR="00C270B7" w:rsidRPr="003F7A5C" w:rsidRDefault="00C270B7" w:rsidP="00D26A48">
      <w:pPr>
        <w:rPr>
          <w:rFonts w:ascii="Arial" w:hAnsi="Arial" w:cs="Arial"/>
        </w:rPr>
      </w:pPr>
    </w:p>
    <w:p w14:paraId="5533A511" w14:textId="77777777" w:rsidR="00C270B7" w:rsidRPr="003F7A5C" w:rsidRDefault="00C270B7" w:rsidP="00C270B7">
      <w:pPr>
        <w:pStyle w:val="a9"/>
        <w:rPr>
          <w:rFonts w:ascii="Arial" w:hAnsi="Arial" w:cs="Arial"/>
          <w:sz w:val="24"/>
          <w:szCs w:val="24"/>
        </w:rPr>
      </w:pPr>
      <w:r w:rsidRPr="003F7A5C">
        <w:rPr>
          <w:rFonts w:ascii="Arial" w:hAnsi="Arial" w:cs="Arial"/>
          <w:sz w:val="24"/>
          <w:szCs w:val="24"/>
        </w:rPr>
        <w:t xml:space="preserve">Председатель </w:t>
      </w:r>
      <w:proofErr w:type="spellStart"/>
      <w:r w:rsidRPr="003F7A5C">
        <w:rPr>
          <w:rFonts w:ascii="Arial" w:hAnsi="Arial" w:cs="Arial"/>
          <w:sz w:val="24"/>
          <w:szCs w:val="24"/>
        </w:rPr>
        <w:t>Красненского</w:t>
      </w:r>
      <w:proofErr w:type="spellEnd"/>
    </w:p>
    <w:p w14:paraId="395070E7" w14:textId="77777777" w:rsidR="00C270B7" w:rsidRPr="003F7A5C" w:rsidRDefault="00C270B7" w:rsidP="00C270B7">
      <w:pPr>
        <w:pStyle w:val="a9"/>
        <w:rPr>
          <w:rFonts w:ascii="Arial" w:hAnsi="Arial" w:cs="Arial"/>
          <w:sz w:val="24"/>
          <w:szCs w:val="24"/>
        </w:rPr>
      </w:pPr>
      <w:r w:rsidRPr="003F7A5C">
        <w:rPr>
          <w:rFonts w:ascii="Arial" w:hAnsi="Arial" w:cs="Arial"/>
          <w:sz w:val="24"/>
          <w:szCs w:val="24"/>
        </w:rPr>
        <w:t xml:space="preserve">сельского Совета депутатов                                                     </w:t>
      </w:r>
      <w:proofErr w:type="spellStart"/>
      <w:r w:rsidRPr="003F7A5C">
        <w:rPr>
          <w:rFonts w:ascii="Arial" w:hAnsi="Arial" w:cs="Arial"/>
          <w:sz w:val="24"/>
          <w:szCs w:val="24"/>
        </w:rPr>
        <w:t>И.В.Мисуна</w:t>
      </w:r>
      <w:proofErr w:type="spellEnd"/>
    </w:p>
    <w:p w14:paraId="5E08297B" w14:textId="77777777" w:rsidR="00C270B7" w:rsidRPr="003F7A5C" w:rsidRDefault="00C270B7" w:rsidP="00C270B7">
      <w:pPr>
        <w:rPr>
          <w:rFonts w:ascii="Arial" w:hAnsi="Arial" w:cs="Arial"/>
        </w:rPr>
      </w:pPr>
    </w:p>
    <w:p w14:paraId="54C48986" w14:textId="2C8330C8" w:rsidR="0015393C" w:rsidRPr="003F7A5C" w:rsidRDefault="00C270B7" w:rsidP="00D26A48">
      <w:pPr>
        <w:rPr>
          <w:rFonts w:ascii="Arial" w:hAnsi="Arial" w:cs="Arial"/>
        </w:rPr>
      </w:pPr>
      <w:r w:rsidRPr="003F7A5C">
        <w:rPr>
          <w:rFonts w:ascii="Arial" w:hAnsi="Arial" w:cs="Arial"/>
        </w:rPr>
        <w:t xml:space="preserve">           </w:t>
      </w:r>
      <w:r w:rsidR="0015393C" w:rsidRPr="003F7A5C">
        <w:rPr>
          <w:rFonts w:ascii="Arial" w:hAnsi="Arial" w:cs="Arial"/>
        </w:rPr>
        <w:t xml:space="preserve">Глава  </w:t>
      </w:r>
      <w:proofErr w:type="spellStart"/>
      <w:r w:rsidR="0015393C" w:rsidRPr="003F7A5C">
        <w:rPr>
          <w:rFonts w:ascii="Arial" w:hAnsi="Arial" w:cs="Arial"/>
        </w:rPr>
        <w:t>Красненского</w:t>
      </w:r>
      <w:proofErr w:type="spellEnd"/>
      <w:r w:rsidR="0015393C" w:rsidRPr="003F7A5C">
        <w:rPr>
          <w:rFonts w:ascii="Arial" w:hAnsi="Arial" w:cs="Arial"/>
        </w:rPr>
        <w:t xml:space="preserve"> сельсовета           </w:t>
      </w:r>
      <w:r w:rsidR="006E7C93" w:rsidRPr="003F7A5C">
        <w:rPr>
          <w:rFonts w:ascii="Arial" w:hAnsi="Arial" w:cs="Arial"/>
        </w:rPr>
        <w:t xml:space="preserve">                         </w:t>
      </w:r>
      <w:r w:rsidR="0015393C" w:rsidRPr="003F7A5C">
        <w:rPr>
          <w:rFonts w:ascii="Arial" w:hAnsi="Arial" w:cs="Arial"/>
        </w:rPr>
        <w:t xml:space="preserve">         О.А. Юшков</w:t>
      </w:r>
    </w:p>
    <w:p w14:paraId="7E7578CA" w14:textId="77777777" w:rsidR="0015393C" w:rsidRPr="003F7A5C" w:rsidRDefault="0015393C" w:rsidP="00D26A48">
      <w:pPr>
        <w:pStyle w:val="ConsPlusTitle"/>
        <w:jc w:val="center"/>
        <w:outlineLvl w:val="0"/>
        <w:rPr>
          <w:rFonts w:ascii="Arial" w:hAnsi="Arial" w:cs="Arial"/>
          <w:sz w:val="24"/>
          <w:szCs w:val="24"/>
        </w:rPr>
      </w:pPr>
      <w:r w:rsidRPr="003F7A5C">
        <w:rPr>
          <w:rFonts w:ascii="Arial" w:hAnsi="Arial" w:cs="Arial"/>
          <w:sz w:val="24"/>
          <w:szCs w:val="24"/>
        </w:rPr>
        <w:lastRenderedPageBreak/>
        <w:t>Положение о системе оплаты труда работников</w:t>
      </w:r>
    </w:p>
    <w:p w14:paraId="7BA7CB4D" w14:textId="77777777" w:rsidR="0015393C" w:rsidRPr="003F7A5C" w:rsidRDefault="0015393C" w:rsidP="00D26A48">
      <w:pPr>
        <w:autoSpaceDE w:val="0"/>
        <w:autoSpaceDN w:val="0"/>
        <w:adjustRightInd w:val="0"/>
        <w:ind w:firstLine="540"/>
        <w:jc w:val="center"/>
        <w:outlineLvl w:val="0"/>
        <w:rPr>
          <w:rFonts w:ascii="Arial" w:hAnsi="Arial" w:cs="Arial"/>
          <w:b/>
        </w:rPr>
      </w:pPr>
      <w:r w:rsidRPr="003F7A5C">
        <w:rPr>
          <w:rFonts w:ascii="Arial" w:hAnsi="Arial" w:cs="Arial"/>
          <w:b/>
        </w:rPr>
        <w:t>муниципальных  учреждений Красненского сельсовета</w:t>
      </w:r>
    </w:p>
    <w:p w14:paraId="6F2F34CB" w14:textId="77777777" w:rsidR="0015393C" w:rsidRPr="003F7A5C" w:rsidRDefault="0015393C" w:rsidP="00D26A48">
      <w:pPr>
        <w:autoSpaceDE w:val="0"/>
        <w:autoSpaceDN w:val="0"/>
        <w:adjustRightInd w:val="0"/>
        <w:ind w:firstLine="540"/>
        <w:jc w:val="center"/>
        <w:outlineLvl w:val="0"/>
        <w:rPr>
          <w:rFonts w:ascii="Arial" w:hAnsi="Arial" w:cs="Arial"/>
          <w:b/>
        </w:rPr>
      </w:pPr>
    </w:p>
    <w:p w14:paraId="01093846" w14:textId="77777777" w:rsidR="0015393C" w:rsidRPr="003F7A5C" w:rsidRDefault="0015393C" w:rsidP="00D26A48">
      <w:pPr>
        <w:autoSpaceDE w:val="0"/>
        <w:autoSpaceDN w:val="0"/>
        <w:adjustRightInd w:val="0"/>
        <w:ind w:firstLine="540"/>
        <w:jc w:val="both"/>
        <w:outlineLvl w:val="0"/>
        <w:rPr>
          <w:rFonts w:ascii="Arial" w:hAnsi="Arial" w:cs="Arial"/>
        </w:rPr>
      </w:pPr>
      <w:r w:rsidRPr="003F7A5C">
        <w:rPr>
          <w:rFonts w:ascii="Arial" w:hAnsi="Arial" w:cs="Arial"/>
        </w:rPr>
        <w:t>Настоящее Положение устанавливает систему оплаты труда работников муниципальных учреждений, финансируемых за счет средств бюджета, и определяет особенности установления системы оплаты труда работников  муниципальных автономных учреждений (далее - работники учреждений). В целях реализации настоящего Решения под работниками учреждений понимаются работники муниципальных бюджетных и казенных учреждений, работники органов местного самоуправления и иных муниципальных органов, не отнесенным к муниципальным должностям и должностям муниципальной службы.</w:t>
      </w:r>
    </w:p>
    <w:p w14:paraId="59C097E4" w14:textId="77777777" w:rsidR="0015393C" w:rsidRPr="003F7A5C" w:rsidRDefault="0015393C" w:rsidP="00D26A48">
      <w:pPr>
        <w:autoSpaceDE w:val="0"/>
        <w:autoSpaceDN w:val="0"/>
        <w:adjustRightInd w:val="0"/>
        <w:ind w:firstLine="540"/>
        <w:jc w:val="both"/>
        <w:outlineLvl w:val="0"/>
        <w:rPr>
          <w:rFonts w:ascii="Arial" w:hAnsi="Arial" w:cs="Arial"/>
        </w:rPr>
      </w:pPr>
    </w:p>
    <w:p w14:paraId="4C8FE417" w14:textId="77777777" w:rsidR="0015393C" w:rsidRPr="003F7A5C" w:rsidRDefault="0015393C" w:rsidP="00D26A48">
      <w:pPr>
        <w:autoSpaceDE w:val="0"/>
        <w:autoSpaceDN w:val="0"/>
        <w:adjustRightInd w:val="0"/>
        <w:ind w:firstLine="540"/>
        <w:jc w:val="both"/>
        <w:outlineLvl w:val="1"/>
        <w:rPr>
          <w:rFonts w:ascii="Arial" w:hAnsi="Arial" w:cs="Arial"/>
          <w:b/>
        </w:rPr>
      </w:pPr>
      <w:r w:rsidRPr="003F7A5C">
        <w:rPr>
          <w:rFonts w:ascii="Arial" w:hAnsi="Arial" w:cs="Arial"/>
          <w:b/>
        </w:rPr>
        <w:t>Раздел 1. Общие положения</w:t>
      </w:r>
    </w:p>
    <w:p w14:paraId="472E18A0" w14:textId="77777777" w:rsidR="0015393C" w:rsidRPr="003F7A5C" w:rsidRDefault="0015393C" w:rsidP="00D26A48">
      <w:pPr>
        <w:autoSpaceDE w:val="0"/>
        <w:autoSpaceDN w:val="0"/>
        <w:adjustRightInd w:val="0"/>
        <w:ind w:firstLine="540"/>
        <w:jc w:val="both"/>
        <w:outlineLvl w:val="1"/>
        <w:rPr>
          <w:rFonts w:ascii="Arial" w:hAnsi="Arial" w:cs="Arial"/>
        </w:rPr>
      </w:pPr>
    </w:p>
    <w:p w14:paraId="4E739CE6"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1. Система оплаты труда работников учреждений (далее - система оплаты труда) включает в себя следующие элементы оплаты труда:</w:t>
      </w:r>
    </w:p>
    <w:p w14:paraId="4456F72D"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оклады (должностные оклады), ставки заработной платы;</w:t>
      </w:r>
    </w:p>
    <w:p w14:paraId="57554819"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выплаты компенсационного характера;</w:t>
      </w:r>
    </w:p>
    <w:p w14:paraId="7DBBBD3F"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выплаты стимулирующего характера.</w:t>
      </w:r>
    </w:p>
    <w:p w14:paraId="265815BF"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2. Система оплаты труда, включая размеры окладов (должностных окладов), ставок заработной платы, повышающего коэффициента к минимальному окладу (должностному окладу),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14:paraId="1C46FD9B"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3. Система оплаты труда устанавливается с учетом:</w:t>
      </w:r>
    </w:p>
    <w:p w14:paraId="6A7BE624"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а) единого тарифно-квалификационного справочника работ и профессий рабочих;</w:t>
      </w:r>
    </w:p>
    <w:p w14:paraId="2E38F42E"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б) единого квалификационного справочника должностей руководителей, специалистов и служащих;</w:t>
      </w:r>
    </w:p>
    <w:p w14:paraId="59FC6146"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в) государственных гарантий по оплате труда;</w:t>
      </w:r>
    </w:p>
    <w:p w14:paraId="422CAF18"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г) примерных положений об оплате труда работников учреждений по ведомственной принадлежности с учетом видов экономической деятельности;</w:t>
      </w:r>
    </w:p>
    <w:p w14:paraId="4745FE71"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д) рекомендаций Российской трехсторонней комиссии по регулированию социально-трудовых отношений;</w:t>
      </w:r>
    </w:p>
    <w:p w14:paraId="633EFCE8"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е) мнения представительного органа работников.</w:t>
      </w:r>
    </w:p>
    <w:p w14:paraId="0279318B"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4. Примерные положения об оплате труда работников учреждений по ведомственной принадлежности с учетом видов экономической деятельности утверждаются постановлениями администрации Красненского сельсовета .</w:t>
      </w:r>
    </w:p>
    <w:p w14:paraId="7E6E4C20" w14:textId="77777777" w:rsidR="0015393C" w:rsidRPr="003F7A5C" w:rsidRDefault="0015393C" w:rsidP="00D26A48">
      <w:pPr>
        <w:ind w:firstLine="540"/>
        <w:jc w:val="both"/>
        <w:rPr>
          <w:rFonts w:ascii="Arial" w:hAnsi="Arial" w:cs="Arial"/>
        </w:rPr>
      </w:pPr>
      <w:r w:rsidRPr="003F7A5C">
        <w:rPr>
          <w:rFonts w:ascii="Arial" w:hAnsi="Arial" w:cs="Arial"/>
        </w:rPr>
        <w:t>5. Примерные положения  об оплате труда работников органов местного самоуправления администрации  Красненского сельсовета по должностям, не отнесенным к муниципальным должностям и должностям муниципальной службы, утверждаются администрацией Красненского сельсовета.</w:t>
      </w:r>
    </w:p>
    <w:p w14:paraId="686B7564"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6.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14:paraId="7D83615B"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lastRenderedPageBreak/>
        <w:t>7. Заработная плата работников учреждений увеличивается (индексируется) с учетом уровня потребительских цен на товары и услуги. Размеры и сроки индексации устанавливаются Решением о бюджете.</w:t>
      </w:r>
    </w:p>
    <w:p w14:paraId="343ACCB5"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8. Работникам учреждений в случаях, установленных настоящим Положением, осуществляется выплата единовременной материальной помощи.</w:t>
      </w:r>
    </w:p>
    <w:p w14:paraId="4ECBFDEA" w14:textId="77777777" w:rsidR="0015393C" w:rsidRPr="003F7A5C" w:rsidRDefault="0015393C" w:rsidP="00D26A48">
      <w:pPr>
        <w:autoSpaceDE w:val="0"/>
        <w:autoSpaceDN w:val="0"/>
        <w:adjustRightInd w:val="0"/>
        <w:ind w:firstLine="540"/>
        <w:jc w:val="both"/>
        <w:outlineLvl w:val="1"/>
        <w:rPr>
          <w:rFonts w:ascii="Arial" w:hAnsi="Arial" w:cs="Arial"/>
        </w:rPr>
      </w:pPr>
    </w:p>
    <w:p w14:paraId="02D8E2C3" w14:textId="77777777" w:rsidR="0015393C" w:rsidRPr="003F7A5C" w:rsidRDefault="0015393C" w:rsidP="00D26A48">
      <w:pPr>
        <w:autoSpaceDE w:val="0"/>
        <w:autoSpaceDN w:val="0"/>
        <w:adjustRightInd w:val="0"/>
        <w:ind w:firstLine="540"/>
        <w:jc w:val="both"/>
        <w:outlineLvl w:val="1"/>
        <w:rPr>
          <w:rFonts w:ascii="Arial" w:hAnsi="Arial" w:cs="Arial"/>
          <w:b/>
        </w:rPr>
      </w:pPr>
      <w:r w:rsidRPr="003F7A5C">
        <w:rPr>
          <w:rFonts w:ascii="Arial" w:hAnsi="Arial" w:cs="Arial"/>
          <w:b/>
        </w:rPr>
        <w:t>Раздел 2. Оклады (должностные оклады), ставки заработной платы</w:t>
      </w:r>
    </w:p>
    <w:p w14:paraId="558003C4" w14:textId="77777777" w:rsidR="0015393C" w:rsidRPr="003F7A5C" w:rsidRDefault="0015393C" w:rsidP="00D26A48">
      <w:pPr>
        <w:autoSpaceDE w:val="0"/>
        <w:autoSpaceDN w:val="0"/>
        <w:adjustRightInd w:val="0"/>
        <w:ind w:firstLine="540"/>
        <w:jc w:val="both"/>
        <w:outlineLvl w:val="1"/>
        <w:rPr>
          <w:rFonts w:ascii="Arial" w:hAnsi="Arial" w:cs="Arial"/>
        </w:rPr>
      </w:pPr>
    </w:p>
    <w:p w14:paraId="2B1D6780"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1.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14:paraId="22185632"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14:paraId="1AAF7496"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3. Минимальные размеры окладов, ставок устанавливаются в примерных положениях об оплате труда.</w:t>
      </w:r>
    </w:p>
    <w:p w14:paraId="58186FB7"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В примерных 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14:paraId="3C82956C" w14:textId="77777777" w:rsidR="0015393C" w:rsidRPr="003F7A5C" w:rsidRDefault="0015393C" w:rsidP="00D26A48">
      <w:pPr>
        <w:autoSpaceDE w:val="0"/>
        <w:autoSpaceDN w:val="0"/>
        <w:adjustRightInd w:val="0"/>
        <w:ind w:firstLine="540"/>
        <w:jc w:val="both"/>
        <w:outlineLvl w:val="1"/>
        <w:rPr>
          <w:rFonts w:ascii="Arial" w:hAnsi="Arial" w:cs="Arial"/>
        </w:rPr>
      </w:pPr>
    </w:p>
    <w:p w14:paraId="3FF327AC" w14:textId="77777777" w:rsidR="00C270B7" w:rsidRPr="003F7A5C" w:rsidRDefault="00C270B7" w:rsidP="00D26A48">
      <w:pPr>
        <w:autoSpaceDE w:val="0"/>
        <w:autoSpaceDN w:val="0"/>
        <w:adjustRightInd w:val="0"/>
        <w:ind w:firstLine="540"/>
        <w:jc w:val="both"/>
        <w:outlineLvl w:val="1"/>
        <w:rPr>
          <w:rFonts w:ascii="Arial" w:hAnsi="Arial" w:cs="Arial"/>
        </w:rPr>
      </w:pPr>
    </w:p>
    <w:p w14:paraId="6E45C21B" w14:textId="77777777" w:rsidR="00C270B7" w:rsidRPr="003F7A5C" w:rsidRDefault="00C270B7" w:rsidP="00D26A48">
      <w:pPr>
        <w:autoSpaceDE w:val="0"/>
        <w:autoSpaceDN w:val="0"/>
        <w:adjustRightInd w:val="0"/>
        <w:ind w:firstLine="540"/>
        <w:jc w:val="both"/>
        <w:outlineLvl w:val="1"/>
        <w:rPr>
          <w:rFonts w:ascii="Arial" w:hAnsi="Arial" w:cs="Arial"/>
        </w:rPr>
      </w:pPr>
    </w:p>
    <w:p w14:paraId="78AB372F" w14:textId="77777777" w:rsidR="0015393C" w:rsidRPr="003F7A5C" w:rsidRDefault="0015393C" w:rsidP="00D26A48">
      <w:pPr>
        <w:autoSpaceDE w:val="0"/>
        <w:autoSpaceDN w:val="0"/>
        <w:adjustRightInd w:val="0"/>
        <w:ind w:firstLine="540"/>
        <w:jc w:val="both"/>
        <w:outlineLvl w:val="1"/>
        <w:rPr>
          <w:rFonts w:ascii="Arial" w:hAnsi="Arial" w:cs="Arial"/>
          <w:b/>
        </w:rPr>
      </w:pPr>
      <w:r w:rsidRPr="003F7A5C">
        <w:rPr>
          <w:rFonts w:ascii="Arial" w:hAnsi="Arial" w:cs="Arial"/>
          <w:b/>
        </w:rPr>
        <w:t>Раздел 3. Выплаты компенсационного характера</w:t>
      </w:r>
    </w:p>
    <w:p w14:paraId="5B70F5F1" w14:textId="77777777" w:rsidR="0015393C" w:rsidRPr="003F7A5C" w:rsidRDefault="0015393C" w:rsidP="00D26A48">
      <w:pPr>
        <w:autoSpaceDE w:val="0"/>
        <w:autoSpaceDN w:val="0"/>
        <w:adjustRightInd w:val="0"/>
        <w:ind w:firstLine="540"/>
        <w:jc w:val="both"/>
        <w:outlineLvl w:val="1"/>
        <w:rPr>
          <w:rFonts w:ascii="Arial" w:hAnsi="Arial" w:cs="Arial"/>
        </w:rPr>
      </w:pPr>
    </w:p>
    <w:p w14:paraId="1797FFBC"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 xml:space="preserve">1. Порядок установления выплат компенсационного характера, их виды и размеры определяются в соответствии с трудовым </w:t>
      </w:r>
      <w:hyperlink r:id="rId8" w:history="1">
        <w:r w:rsidRPr="003F7A5C">
          <w:rPr>
            <w:rFonts w:ascii="Arial" w:hAnsi="Arial" w:cs="Arial"/>
          </w:rPr>
          <w:t>законодательством</w:t>
        </w:r>
      </w:hyperlink>
      <w:r w:rsidRPr="003F7A5C">
        <w:rPr>
          <w:rFonts w:ascii="Arial" w:hAnsi="Arial" w:cs="Arial"/>
        </w:rPr>
        <w:t xml:space="preserve"> и иными нормативными правовыми актами Российской Федерации, Красноярского края  содержащими нормы трудового права, и настоящим Решением.</w:t>
      </w:r>
    </w:p>
    <w:p w14:paraId="3D3A9954"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2. К выплатам компенсационного характера относятся:</w:t>
      </w:r>
    </w:p>
    <w:p w14:paraId="0C18F0AE"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выплаты работникам, занятым на тяжелых работах, работах с вредными и (или) опасными и иными особыми условиями труда;</w:t>
      </w:r>
    </w:p>
    <w:p w14:paraId="33D5E96D"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выплаты за работу в местностях с особыми климатическими условиями;</w:t>
      </w:r>
    </w:p>
    <w:p w14:paraId="3068C680"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3E93F66A"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выплаты за работу в сельской местности специалистам;</w:t>
      </w:r>
    </w:p>
    <w:p w14:paraId="4D611926"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выплаты за ненормированный рабочий день;</w:t>
      </w:r>
    </w:p>
    <w:p w14:paraId="210E9C13"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надбавки за работу со сведениями, составляющими государственную тайну.</w:t>
      </w:r>
    </w:p>
    <w:p w14:paraId="48865380"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 xml:space="preserve">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нормативными правовыми </w:t>
      </w:r>
      <w:r w:rsidRPr="003F7A5C">
        <w:rPr>
          <w:rFonts w:ascii="Arial" w:hAnsi="Arial" w:cs="Arial"/>
        </w:rPr>
        <w:lastRenderedPageBreak/>
        <w:t>актами Российской Федерации и Красноярского края, содержащими нормы трудового права, и настоящим Положением.</w:t>
      </w:r>
    </w:p>
    <w:p w14:paraId="643E4418"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работу в местностях с особыми климатическими условиями.</w:t>
      </w:r>
    </w:p>
    <w:p w14:paraId="43C72A74" w14:textId="77777777" w:rsidR="0015393C" w:rsidRPr="003F7A5C" w:rsidRDefault="0015393C" w:rsidP="00D26A48">
      <w:pPr>
        <w:autoSpaceDE w:val="0"/>
        <w:autoSpaceDN w:val="0"/>
        <w:adjustRightInd w:val="0"/>
        <w:ind w:firstLine="540"/>
        <w:jc w:val="both"/>
        <w:outlineLvl w:val="1"/>
        <w:rPr>
          <w:rFonts w:ascii="Arial" w:hAnsi="Arial" w:cs="Arial"/>
        </w:rPr>
      </w:pPr>
    </w:p>
    <w:p w14:paraId="4AB486E5" w14:textId="77777777" w:rsidR="0015393C" w:rsidRPr="003F7A5C" w:rsidRDefault="0015393C" w:rsidP="00D26A48">
      <w:pPr>
        <w:autoSpaceDE w:val="0"/>
        <w:autoSpaceDN w:val="0"/>
        <w:adjustRightInd w:val="0"/>
        <w:ind w:firstLine="540"/>
        <w:jc w:val="both"/>
        <w:outlineLvl w:val="1"/>
        <w:rPr>
          <w:rFonts w:ascii="Arial" w:hAnsi="Arial" w:cs="Arial"/>
          <w:b/>
        </w:rPr>
      </w:pPr>
      <w:r w:rsidRPr="003F7A5C">
        <w:rPr>
          <w:rFonts w:ascii="Arial" w:hAnsi="Arial" w:cs="Arial"/>
          <w:b/>
        </w:rPr>
        <w:t>Раздел 4. Выплаты стимулирующего характера</w:t>
      </w:r>
    </w:p>
    <w:p w14:paraId="0AA7E878" w14:textId="77777777" w:rsidR="0015393C" w:rsidRPr="003F7A5C" w:rsidRDefault="0015393C" w:rsidP="00D26A48">
      <w:pPr>
        <w:autoSpaceDE w:val="0"/>
        <w:autoSpaceDN w:val="0"/>
        <w:adjustRightInd w:val="0"/>
        <w:ind w:firstLine="540"/>
        <w:jc w:val="both"/>
        <w:outlineLvl w:val="1"/>
        <w:rPr>
          <w:rFonts w:ascii="Arial" w:hAnsi="Arial" w:cs="Arial"/>
        </w:rPr>
      </w:pPr>
    </w:p>
    <w:p w14:paraId="668DFEEF"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1. Работникам учреждений в пределах утвержденного фонда оплаты труда могут устанавливаться следующие выплаты стимулирующего характера:</w:t>
      </w:r>
    </w:p>
    <w:p w14:paraId="707A11A1"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p w14:paraId="16034287"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выплаты за интенсивность и высокие результаты работы;</w:t>
      </w:r>
    </w:p>
    <w:p w14:paraId="161C0465"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выплаты за качество выполняемых работ;</w:t>
      </w:r>
    </w:p>
    <w:p w14:paraId="4BE157E1"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персональные выплаты;</w:t>
      </w:r>
    </w:p>
    <w:p w14:paraId="1EF52DA1"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выплаты по итогам работы.</w:t>
      </w:r>
    </w:p>
    <w:p w14:paraId="3EE439A1" w14:textId="77777777" w:rsidR="00611C74" w:rsidRPr="003F7A5C" w:rsidRDefault="00611C74" w:rsidP="00D26A48">
      <w:pPr>
        <w:autoSpaceDE w:val="0"/>
        <w:autoSpaceDN w:val="0"/>
        <w:adjustRightInd w:val="0"/>
        <w:ind w:firstLine="540"/>
        <w:jc w:val="both"/>
        <w:outlineLvl w:val="1"/>
        <w:rPr>
          <w:rFonts w:ascii="Arial" w:hAnsi="Arial" w:cs="Arial"/>
        </w:rPr>
      </w:pPr>
      <w:r w:rsidRPr="003F7A5C">
        <w:rPr>
          <w:rFonts w:ascii="Arial" w:hAnsi="Arial" w:cs="Arial"/>
        </w:rPr>
        <w:t>специальная краевая выплата.</w:t>
      </w:r>
    </w:p>
    <w:p w14:paraId="54839B8C"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2.1. настоящего раздела).</w:t>
      </w:r>
    </w:p>
    <w:p w14:paraId="57F31D54"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2.1. Работникам, месячная заработная плата которых при полностью отработанной норме рабочего времени и выполненной норме труда (трудовых обязательств) ниже размера заработной платы, установленная настоящим пунктом, предоставляется региональная выплата.</w:t>
      </w:r>
    </w:p>
    <w:p w14:paraId="24B906B2"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14:paraId="694292B5"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Работникам, месячная заработная плата которых по основному месту работы при полностью отработанной норме рабочего времени ниже размера заработной платы, установленного настоящим пунктом, начисленного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3A0324DD"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её осуществления).</w:t>
      </w:r>
    </w:p>
    <w:p w14:paraId="25A9F679"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Региональная выплата включает в себя начисления по районному коэффициенту, процентной надбавке к заработной плате за работу в местностях с особыми климатическими условиями.</w:t>
      </w:r>
    </w:p>
    <w:p w14:paraId="04613EAD"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работу в местностях с особыми климатическими условиями.</w:t>
      </w:r>
    </w:p>
    <w:p w14:paraId="21AE2799"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 xml:space="preserve">3. Виды, условия, размер и порядок выплат стимулирующего характера, в том числе критерии оценки результативности и качества труда работников </w:t>
      </w:r>
      <w:r w:rsidRPr="003F7A5C">
        <w:rPr>
          <w:rFonts w:ascii="Arial" w:hAnsi="Arial" w:cs="Arial"/>
        </w:rPr>
        <w:lastRenderedPageBreak/>
        <w:t>учреждений, подведомственных органам исполнительной власти района, утверждаются постановлением администрации Красненского сельсовета .</w:t>
      </w:r>
    </w:p>
    <w:p w14:paraId="3131EDA0" w14:textId="77777777" w:rsidR="0015393C" w:rsidRPr="003F7A5C" w:rsidRDefault="0015393C" w:rsidP="00D26A48">
      <w:pPr>
        <w:pStyle w:val="ConsPlusNonformat"/>
        <w:ind w:firstLine="540"/>
        <w:jc w:val="both"/>
        <w:rPr>
          <w:rFonts w:ascii="Arial" w:hAnsi="Arial" w:cs="Arial"/>
          <w:sz w:val="24"/>
          <w:szCs w:val="24"/>
        </w:rPr>
      </w:pPr>
      <w:r w:rsidRPr="003F7A5C">
        <w:rPr>
          <w:rFonts w:ascii="Arial" w:hAnsi="Arial" w:cs="Arial"/>
          <w:sz w:val="24"/>
          <w:szCs w:val="24"/>
        </w:rPr>
        <w:t>4 .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14:paraId="6375F32E" w14:textId="77777777" w:rsidR="0015393C" w:rsidRPr="003F7A5C" w:rsidRDefault="0015393C" w:rsidP="00D26A48">
      <w:pPr>
        <w:pStyle w:val="ConsPlusNonformat"/>
        <w:ind w:firstLine="720"/>
        <w:jc w:val="both"/>
        <w:rPr>
          <w:rFonts w:ascii="Arial" w:hAnsi="Arial" w:cs="Arial"/>
          <w:sz w:val="24"/>
          <w:szCs w:val="24"/>
        </w:rPr>
      </w:pPr>
      <w:r w:rsidRPr="003F7A5C">
        <w:rPr>
          <w:rFonts w:ascii="Arial" w:hAnsi="Arial" w:cs="Arial"/>
          <w:sz w:val="24"/>
          <w:szCs w:val="24"/>
        </w:rPr>
        <w:t>5. Виды, условия, размер и порядок выплат стимулирующего характера, в том числе критерии оценки результативности и качества труда работников органов местного самоуправления Красненского сельсовета, не являющихся лицами, замещающими муниципальные должности, муниципальных служащих, и работников структурных подразделений органов местного самоуправления  определяются главой администрации Красненского сельсовета.</w:t>
      </w:r>
    </w:p>
    <w:p w14:paraId="3EFF26AB" w14:textId="77777777" w:rsidR="00F82454" w:rsidRPr="003F7A5C" w:rsidRDefault="00F82454" w:rsidP="00D26A48">
      <w:pPr>
        <w:pStyle w:val="a7"/>
        <w:shd w:val="clear" w:color="auto" w:fill="FFFFFF"/>
        <w:spacing w:before="0" w:beforeAutospacing="0" w:after="0" w:afterAutospacing="0"/>
        <w:ind w:firstLine="709"/>
        <w:jc w:val="both"/>
        <w:rPr>
          <w:rFonts w:ascii="Arial" w:hAnsi="Arial" w:cs="Arial"/>
          <w:color w:val="1A1A1A"/>
        </w:rPr>
      </w:pPr>
      <w:r w:rsidRPr="003F7A5C">
        <w:rPr>
          <w:rFonts w:ascii="Arial" w:hAnsi="Arial" w:cs="Arial"/>
          <w:color w:val="000000"/>
        </w:rPr>
        <w:t>6.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 2.1 Закона Красноярского края от 29.10.2009 N 9-3864, специальной краевой выплатой.</w:t>
      </w:r>
    </w:p>
    <w:p w14:paraId="44CC42A0" w14:textId="77777777" w:rsidR="001F6434" w:rsidRPr="003F7A5C" w:rsidRDefault="00B7503C" w:rsidP="00D26A48">
      <w:pPr>
        <w:autoSpaceDE w:val="0"/>
        <w:autoSpaceDN w:val="0"/>
        <w:adjustRightInd w:val="0"/>
        <w:ind w:firstLine="709"/>
        <w:jc w:val="both"/>
        <w:rPr>
          <w:rFonts w:ascii="Arial" w:hAnsi="Arial" w:cs="Arial"/>
          <w:color w:val="000000" w:themeColor="text1"/>
        </w:rPr>
      </w:pPr>
      <w:r w:rsidRPr="003F7A5C">
        <w:rPr>
          <w:rFonts w:ascii="Arial" w:hAnsi="Arial" w:cs="Arial"/>
        </w:rPr>
        <w:t xml:space="preserve">6.1 </w:t>
      </w:r>
      <w:r w:rsidR="001F6434" w:rsidRPr="003F7A5C">
        <w:rPr>
          <w:rFonts w:ascii="Arial" w:hAnsi="Arial" w:cs="Arial"/>
          <w:color w:val="000000" w:themeColor="text1"/>
        </w:rPr>
        <w:t>Специальная краевая выплата устанавливается в целях повышения уровня оплаты труда работника учреждения.</w:t>
      </w:r>
    </w:p>
    <w:p w14:paraId="6B24DDFF"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Работнику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14:paraId="006572BB"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4EEF2369"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472E44D1"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учреждений увеличивается на размер, рассчитываемый по формуле:</w:t>
      </w:r>
    </w:p>
    <w:p w14:paraId="5512EDB3" w14:textId="77777777" w:rsidR="001F6434" w:rsidRPr="003F7A5C" w:rsidRDefault="001F6434"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СКВув</w:t>
      </w:r>
      <w:proofErr w:type="spellEnd"/>
      <w:r w:rsidRPr="003F7A5C">
        <w:rPr>
          <w:rFonts w:ascii="Arial" w:hAnsi="Arial" w:cs="Arial"/>
          <w:color w:val="000000" w:themeColor="text1"/>
        </w:rPr>
        <w:t xml:space="preserve"> = </w:t>
      </w:r>
      <w:proofErr w:type="spellStart"/>
      <w:r w:rsidRPr="003F7A5C">
        <w:rPr>
          <w:rFonts w:ascii="Arial" w:hAnsi="Arial" w:cs="Arial"/>
          <w:color w:val="000000" w:themeColor="text1"/>
        </w:rPr>
        <w:t>Отп</w:t>
      </w:r>
      <w:proofErr w:type="spellEnd"/>
      <w:r w:rsidRPr="003F7A5C">
        <w:rPr>
          <w:rFonts w:ascii="Arial" w:hAnsi="Arial" w:cs="Arial"/>
          <w:color w:val="000000" w:themeColor="text1"/>
        </w:rPr>
        <w:t xml:space="preserve"> х </w:t>
      </w:r>
      <w:proofErr w:type="spellStart"/>
      <w:r w:rsidRPr="003F7A5C">
        <w:rPr>
          <w:rFonts w:ascii="Arial" w:hAnsi="Arial" w:cs="Arial"/>
          <w:color w:val="000000" w:themeColor="text1"/>
        </w:rPr>
        <w:t>Кув</w:t>
      </w:r>
      <w:proofErr w:type="spellEnd"/>
      <w:r w:rsidRPr="003F7A5C">
        <w:rPr>
          <w:rFonts w:ascii="Arial" w:hAnsi="Arial" w:cs="Arial"/>
          <w:color w:val="000000" w:themeColor="text1"/>
        </w:rPr>
        <w:t xml:space="preserve"> - </w:t>
      </w:r>
      <w:proofErr w:type="spellStart"/>
      <w:r w:rsidRPr="003F7A5C">
        <w:rPr>
          <w:rFonts w:ascii="Arial" w:hAnsi="Arial" w:cs="Arial"/>
          <w:color w:val="000000" w:themeColor="text1"/>
        </w:rPr>
        <w:t>Отп</w:t>
      </w:r>
      <w:proofErr w:type="spellEnd"/>
      <w:r w:rsidRPr="003F7A5C">
        <w:rPr>
          <w:rFonts w:ascii="Arial" w:hAnsi="Arial" w:cs="Arial"/>
          <w:color w:val="000000" w:themeColor="text1"/>
        </w:rPr>
        <w:t>, (1)</w:t>
      </w:r>
    </w:p>
    <w:p w14:paraId="5235DBD2"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где:</w:t>
      </w:r>
    </w:p>
    <w:p w14:paraId="773EE16D" w14:textId="77777777" w:rsidR="001F6434" w:rsidRPr="003F7A5C" w:rsidRDefault="001F6434"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СКВув</w:t>
      </w:r>
      <w:proofErr w:type="spellEnd"/>
      <w:r w:rsidRPr="003F7A5C">
        <w:rPr>
          <w:rFonts w:ascii="Arial" w:hAnsi="Arial" w:cs="Arial"/>
          <w:color w:val="000000" w:themeColor="text1"/>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w:t>
      </w:r>
    </w:p>
    <w:p w14:paraId="425B0025" w14:textId="77777777" w:rsidR="001F6434" w:rsidRPr="003F7A5C" w:rsidRDefault="001F6434"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Отп</w:t>
      </w:r>
      <w:proofErr w:type="spellEnd"/>
      <w:r w:rsidRPr="003F7A5C">
        <w:rPr>
          <w:rFonts w:ascii="Arial" w:hAnsi="Arial" w:cs="Arial"/>
          <w:color w:val="000000" w:themeColor="text1"/>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3821547F" w14:textId="77777777" w:rsidR="001F6434" w:rsidRPr="003F7A5C" w:rsidRDefault="001F6434"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Кув</w:t>
      </w:r>
      <w:proofErr w:type="spellEnd"/>
      <w:r w:rsidRPr="003F7A5C">
        <w:rPr>
          <w:rFonts w:ascii="Arial" w:hAnsi="Arial" w:cs="Arial"/>
          <w:color w:val="000000" w:themeColor="text1"/>
        </w:rPr>
        <w:t xml:space="preserve"> - коэффициент увеличения специальной краевой выплаты.</w:t>
      </w:r>
    </w:p>
    <w:p w14:paraId="71B369CB"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lastRenderedPageBreak/>
        <w:t xml:space="preserve">В случае, когда при определении среднего дневного заработка учитываются периоды, предшествующие 1 января 2024 года, </w:t>
      </w:r>
      <w:proofErr w:type="spellStart"/>
      <w:r w:rsidRPr="003F7A5C">
        <w:rPr>
          <w:rFonts w:ascii="Arial" w:hAnsi="Arial" w:cs="Arial"/>
          <w:color w:val="000000" w:themeColor="text1"/>
        </w:rPr>
        <w:t>Кув</w:t>
      </w:r>
      <w:proofErr w:type="spellEnd"/>
      <w:r w:rsidRPr="003F7A5C">
        <w:rPr>
          <w:rFonts w:ascii="Arial" w:hAnsi="Arial" w:cs="Arial"/>
          <w:color w:val="000000" w:themeColor="text1"/>
        </w:rPr>
        <w:t xml:space="preserve"> определяется следующим образом:</w:t>
      </w:r>
    </w:p>
    <w:p w14:paraId="0AEE92E6" w14:textId="77777777" w:rsidR="001F6434" w:rsidRPr="003F7A5C" w:rsidRDefault="001F6434"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Кув</w:t>
      </w:r>
      <w:proofErr w:type="spellEnd"/>
      <w:r w:rsidRPr="003F7A5C">
        <w:rPr>
          <w:rFonts w:ascii="Arial" w:hAnsi="Arial" w:cs="Arial"/>
          <w:color w:val="000000" w:themeColor="text1"/>
        </w:rPr>
        <w:t xml:space="preserve"> = (Зпф1 + (СКВ х </w:t>
      </w:r>
      <w:proofErr w:type="spellStart"/>
      <w:r w:rsidRPr="003F7A5C">
        <w:rPr>
          <w:rFonts w:ascii="Arial" w:hAnsi="Arial" w:cs="Arial"/>
          <w:color w:val="000000" w:themeColor="text1"/>
        </w:rPr>
        <w:t>Кмес</w:t>
      </w:r>
      <w:proofErr w:type="spellEnd"/>
      <w:r w:rsidRPr="003F7A5C">
        <w:rPr>
          <w:rFonts w:ascii="Arial" w:hAnsi="Arial" w:cs="Arial"/>
          <w:color w:val="000000" w:themeColor="text1"/>
        </w:rPr>
        <w:t xml:space="preserve"> х </w:t>
      </w:r>
      <w:proofErr w:type="spellStart"/>
      <w:r w:rsidRPr="003F7A5C">
        <w:rPr>
          <w:rFonts w:ascii="Arial" w:hAnsi="Arial" w:cs="Arial"/>
          <w:color w:val="000000" w:themeColor="text1"/>
        </w:rPr>
        <w:t>Крк</w:t>
      </w:r>
      <w:proofErr w:type="spellEnd"/>
      <w:r w:rsidRPr="003F7A5C">
        <w:rPr>
          <w:rFonts w:ascii="Arial" w:hAnsi="Arial" w:cs="Arial"/>
          <w:color w:val="000000" w:themeColor="text1"/>
        </w:rPr>
        <w:t>) + Зпф2) / (Зпф1 + Зпф2), (2) </w:t>
      </w:r>
    </w:p>
    <w:p w14:paraId="7D8648A9"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где:</w:t>
      </w:r>
    </w:p>
    <w:p w14:paraId="239E63B2"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0E637783"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18EC99E2"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СКВ - специальная краевая выплата;</w:t>
      </w:r>
    </w:p>
    <w:p w14:paraId="47D83CE8" w14:textId="77777777" w:rsidR="001F6434" w:rsidRPr="003F7A5C" w:rsidRDefault="001F6434"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Кмес</w:t>
      </w:r>
      <w:proofErr w:type="spellEnd"/>
      <w:r w:rsidRPr="003F7A5C">
        <w:rPr>
          <w:rFonts w:ascii="Arial" w:hAnsi="Arial" w:cs="Arial"/>
          <w:color w:val="000000" w:themeColor="text1"/>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4DA566E6"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661DE031" w14:textId="5D695E7E" w:rsidR="00B7503C" w:rsidRPr="003F7A5C" w:rsidRDefault="00B7503C" w:rsidP="00D26A48">
      <w:pPr>
        <w:ind w:firstLine="709"/>
        <w:jc w:val="both"/>
        <w:rPr>
          <w:rFonts w:ascii="Arial" w:hAnsi="Arial" w:cs="Arial"/>
        </w:rPr>
      </w:pPr>
    </w:p>
    <w:p w14:paraId="232EA8DF" w14:textId="77777777" w:rsidR="0015393C" w:rsidRPr="003F7A5C" w:rsidRDefault="0015393C" w:rsidP="00D26A48">
      <w:pPr>
        <w:autoSpaceDE w:val="0"/>
        <w:autoSpaceDN w:val="0"/>
        <w:adjustRightInd w:val="0"/>
        <w:ind w:firstLine="540"/>
        <w:jc w:val="both"/>
        <w:outlineLvl w:val="1"/>
        <w:rPr>
          <w:rFonts w:ascii="Arial" w:hAnsi="Arial" w:cs="Arial"/>
        </w:rPr>
      </w:pPr>
    </w:p>
    <w:p w14:paraId="50112A29" w14:textId="77777777" w:rsidR="0015393C" w:rsidRPr="003F7A5C" w:rsidRDefault="0015393C" w:rsidP="00D26A48">
      <w:pPr>
        <w:autoSpaceDE w:val="0"/>
        <w:autoSpaceDN w:val="0"/>
        <w:adjustRightInd w:val="0"/>
        <w:ind w:firstLine="540"/>
        <w:jc w:val="both"/>
        <w:outlineLvl w:val="1"/>
        <w:rPr>
          <w:rFonts w:ascii="Arial" w:hAnsi="Arial" w:cs="Arial"/>
          <w:b/>
        </w:rPr>
      </w:pPr>
      <w:r w:rsidRPr="003F7A5C">
        <w:rPr>
          <w:rFonts w:ascii="Arial" w:hAnsi="Arial" w:cs="Arial"/>
          <w:b/>
        </w:rPr>
        <w:t>Раздел 5. Единовременная материальная помощь</w:t>
      </w:r>
    </w:p>
    <w:p w14:paraId="3D8B34BF" w14:textId="77777777" w:rsidR="0015393C" w:rsidRPr="003F7A5C" w:rsidRDefault="0015393C" w:rsidP="00D26A48">
      <w:pPr>
        <w:autoSpaceDE w:val="0"/>
        <w:autoSpaceDN w:val="0"/>
        <w:adjustRightInd w:val="0"/>
        <w:ind w:firstLine="540"/>
        <w:jc w:val="both"/>
        <w:outlineLvl w:val="1"/>
        <w:rPr>
          <w:rFonts w:ascii="Arial" w:hAnsi="Arial" w:cs="Arial"/>
        </w:rPr>
      </w:pPr>
    </w:p>
    <w:p w14:paraId="207352AA"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1. Работникам учреждений в пределах утвержденного фонда оплаты труда осуществляется выплата единовременной материальной помощи.</w:t>
      </w:r>
    </w:p>
    <w:p w14:paraId="0336FDFB"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14:paraId="6FBA3ED4"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 xml:space="preserve">3. Размер единовременной материальной помощи не может превышать трех тысяч рублей по каждому основанию, предусмотренному </w:t>
      </w:r>
      <w:hyperlink r:id="rId9" w:history="1">
        <w:r w:rsidRPr="003F7A5C">
          <w:rPr>
            <w:rFonts w:ascii="Arial" w:hAnsi="Arial" w:cs="Arial"/>
          </w:rPr>
          <w:t>пунктом 2</w:t>
        </w:r>
      </w:hyperlink>
      <w:r w:rsidRPr="003F7A5C">
        <w:rPr>
          <w:rFonts w:ascii="Arial" w:hAnsi="Arial" w:cs="Arial"/>
        </w:rPr>
        <w:t xml:space="preserve"> настоящего раздела.</w:t>
      </w:r>
    </w:p>
    <w:p w14:paraId="57093125"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w:t>
      </w:r>
    </w:p>
    <w:p w14:paraId="16AF3907" w14:textId="77777777" w:rsidR="0015393C" w:rsidRPr="003F7A5C" w:rsidRDefault="0015393C" w:rsidP="00D26A48">
      <w:pPr>
        <w:autoSpaceDE w:val="0"/>
        <w:autoSpaceDN w:val="0"/>
        <w:adjustRightInd w:val="0"/>
        <w:ind w:firstLine="540"/>
        <w:jc w:val="both"/>
        <w:outlineLvl w:val="1"/>
        <w:rPr>
          <w:rFonts w:ascii="Arial" w:hAnsi="Arial" w:cs="Arial"/>
        </w:rPr>
      </w:pPr>
    </w:p>
    <w:p w14:paraId="5B2B7A30" w14:textId="77777777" w:rsidR="0015393C" w:rsidRPr="003F7A5C" w:rsidRDefault="0015393C" w:rsidP="00D26A48">
      <w:pPr>
        <w:autoSpaceDE w:val="0"/>
        <w:autoSpaceDN w:val="0"/>
        <w:adjustRightInd w:val="0"/>
        <w:ind w:firstLine="540"/>
        <w:jc w:val="both"/>
        <w:outlineLvl w:val="1"/>
        <w:rPr>
          <w:rFonts w:ascii="Arial" w:hAnsi="Arial" w:cs="Arial"/>
          <w:b/>
        </w:rPr>
      </w:pPr>
      <w:r w:rsidRPr="003F7A5C">
        <w:rPr>
          <w:rFonts w:ascii="Arial" w:hAnsi="Arial" w:cs="Arial"/>
          <w:b/>
        </w:rPr>
        <w:t>Раздел 6. Оплата труда руководителей учреждений, их заместителей и главных бухгалтеров</w:t>
      </w:r>
    </w:p>
    <w:p w14:paraId="2DFB6991" w14:textId="77777777" w:rsidR="0015393C" w:rsidRPr="003F7A5C" w:rsidRDefault="0015393C" w:rsidP="00D26A48">
      <w:pPr>
        <w:autoSpaceDE w:val="0"/>
        <w:autoSpaceDN w:val="0"/>
        <w:adjustRightInd w:val="0"/>
        <w:ind w:firstLine="540"/>
        <w:jc w:val="both"/>
        <w:outlineLvl w:val="1"/>
        <w:rPr>
          <w:rFonts w:ascii="Arial" w:hAnsi="Arial" w:cs="Arial"/>
        </w:rPr>
      </w:pPr>
    </w:p>
    <w:p w14:paraId="210DA942"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14:paraId="24230AB1"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10" w:history="1">
        <w:r w:rsidRPr="003F7A5C">
          <w:rPr>
            <w:rFonts w:ascii="Arial" w:hAnsi="Arial" w:cs="Arial"/>
          </w:rPr>
          <w:t>приложением 1</w:t>
        </w:r>
      </w:hyperlink>
      <w:r w:rsidRPr="003F7A5C">
        <w:rPr>
          <w:rFonts w:ascii="Arial" w:hAnsi="Arial" w:cs="Arial"/>
        </w:rPr>
        <w:t xml:space="preserve"> к  Положению.</w:t>
      </w:r>
    </w:p>
    <w:p w14:paraId="6F5DE73D"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 xml:space="preserve">3. Группа по оплате труда руководителей учреждений определяется на основании объемных показателей, характеризующих работу учреждения, а также </w:t>
      </w:r>
      <w:r w:rsidRPr="003F7A5C">
        <w:rPr>
          <w:rFonts w:ascii="Arial" w:hAnsi="Arial" w:cs="Arial"/>
        </w:rPr>
        <w:lastRenderedPageBreak/>
        <w:t xml:space="preserve">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w:t>
      </w:r>
      <w:hyperlink r:id="rId11" w:history="1">
        <w:r w:rsidRPr="003F7A5C">
          <w:rPr>
            <w:rFonts w:ascii="Arial" w:hAnsi="Arial" w:cs="Arial"/>
          </w:rPr>
          <w:t>приложением 2</w:t>
        </w:r>
      </w:hyperlink>
      <w:r w:rsidRPr="003F7A5C">
        <w:rPr>
          <w:rFonts w:ascii="Arial" w:hAnsi="Arial" w:cs="Arial"/>
        </w:rPr>
        <w:t xml:space="preserve"> к настоящему Положению.</w:t>
      </w:r>
    </w:p>
    <w:p w14:paraId="007CFF2F" w14:textId="77777777" w:rsidR="0015393C" w:rsidRPr="003F7A5C" w:rsidRDefault="0015393C" w:rsidP="00D26A48">
      <w:pPr>
        <w:jc w:val="both"/>
        <w:rPr>
          <w:rFonts w:ascii="Arial" w:hAnsi="Arial" w:cs="Arial"/>
        </w:rPr>
      </w:pPr>
      <w:r w:rsidRPr="003F7A5C">
        <w:rPr>
          <w:rFonts w:ascii="Arial" w:hAnsi="Arial" w:cs="Arial"/>
        </w:rPr>
        <w:t xml:space="preserve">       4. Для учреждений по сопровождению деятельности органов местного самоуправления объемные показатели для определения группы по оплате труда руководителей учреждений устанавливается администрацией Красненского сельсовета в примерных положениях об оплате труда. </w:t>
      </w:r>
      <w:r w:rsidRPr="003F7A5C">
        <w:rPr>
          <w:rFonts w:ascii="Arial" w:hAnsi="Arial" w:cs="Arial"/>
        </w:rPr>
        <w:tab/>
      </w:r>
    </w:p>
    <w:p w14:paraId="56565077" w14:textId="77777777" w:rsidR="0015393C" w:rsidRPr="003F7A5C" w:rsidRDefault="0015393C" w:rsidP="00D26A48">
      <w:pPr>
        <w:ind w:firstLine="720"/>
        <w:jc w:val="both"/>
        <w:rPr>
          <w:rFonts w:ascii="Arial" w:hAnsi="Arial" w:cs="Arial"/>
        </w:rPr>
      </w:pPr>
      <w:r w:rsidRPr="003F7A5C">
        <w:rPr>
          <w:rFonts w:ascii="Arial" w:hAnsi="Arial" w:cs="Arial"/>
        </w:rPr>
        <w:t>Перечень учреждений по сопровождению деятельности органов местного самоуправления утверждается администрацией Красненского сельсовета.</w:t>
      </w:r>
    </w:p>
    <w:p w14:paraId="4859CD62" w14:textId="77777777" w:rsidR="0015393C" w:rsidRPr="003F7A5C" w:rsidRDefault="0015393C" w:rsidP="00D26A48">
      <w:pPr>
        <w:jc w:val="both"/>
        <w:rPr>
          <w:rFonts w:ascii="Arial" w:hAnsi="Arial" w:cs="Arial"/>
        </w:rPr>
      </w:pPr>
      <w:r w:rsidRPr="003F7A5C">
        <w:rPr>
          <w:rFonts w:ascii="Arial" w:hAnsi="Arial" w:cs="Arial"/>
        </w:rPr>
        <w:t xml:space="preserve">       5. Руководителю учреждения группа по оплате труда руководителей учреждений устанавливается муниципальным правовым актом  администрации Красненского сельсовета  и определяется не реже одного раза в год в соответствии со значениями объемных показателей за предшествующий  год или плановый период. </w:t>
      </w:r>
    </w:p>
    <w:p w14:paraId="3828F9F9"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6.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муниципальными правовыми актами  администрацией Красненского сельсовета.</w:t>
      </w:r>
    </w:p>
    <w:p w14:paraId="170AA957"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7.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14:paraId="0F0F26F4"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8.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Красненского сельсовета  в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14:paraId="535628E5"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9.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 Красненского сельсовета  в положениях об оплате труда.</w:t>
      </w:r>
    </w:p>
    <w:p w14:paraId="2B6BB342"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10.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14:paraId="5DC8AB30"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14:paraId="765C43D3" w14:textId="77777777" w:rsidR="0015393C" w:rsidRPr="003F7A5C" w:rsidRDefault="0015393C" w:rsidP="00D26A48">
      <w:pPr>
        <w:jc w:val="both"/>
        <w:rPr>
          <w:rFonts w:ascii="Arial" w:hAnsi="Arial" w:cs="Arial"/>
        </w:rPr>
      </w:pPr>
      <w:r w:rsidRPr="003F7A5C">
        <w:rPr>
          <w:rFonts w:ascii="Arial" w:hAnsi="Arial" w:cs="Arial"/>
        </w:rPr>
        <w:t xml:space="preserve">        11. Объем средств на осуществление выплат стимулирующего характера руководителям учреждений выделяется в бюджетной смете (для казенных учреждений), плане финансово-хозяйственной деятельности (для бюджетных учреждений).</w:t>
      </w:r>
    </w:p>
    <w:p w14:paraId="4CA2EB5D"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12.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w:t>
      </w:r>
      <w:r w:rsidR="00146DF4" w:rsidRPr="003F7A5C">
        <w:rPr>
          <w:rFonts w:ascii="Arial" w:hAnsi="Arial" w:cs="Arial"/>
        </w:rPr>
        <w:t xml:space="preserve"> Красненского сельсовета</w:t>
      </w:r>
      <w:r w:rsidRPr="003F7A5C">
        <w:rPr>
          <w:rFonts w:ascii="Arial" w:hAnsi="Arial" w:cs="Arial"/>
        </w:rPr>
        <w:t xml:space="preserve"> в положениях об оплате </w:t>
      </w:r>
      <w:r w:rsidRPr="003F7A5C">
        <w:rPr>
          <w:rFonts w:ascii="Arial" w:hAnsi="Arial" w:cs="Arial"/>
        </w:rPr>
        <w:lastRenderedPageBreak/>
        <w:t xml:space="preserve">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hyperlink r:id="rId12" w:history="1">
        <w:r w:rsidRPr="003F7A5C">
          <w:rPr>
            <w:rFonts w:ascii="Arial" w:hAnsi="Arial" w:cs="Arial"/>
          </w:rPr>
          <w:t xml:space="preserve">приложением </w:t>
        </w:r>
      </w:hyperlink>
      <w:r w:rsidRPr="003F7A5C">
        <w:rPr>
          <w:rFonts w:ascii="Arial" w:hAnsi="Arial" w:cs="Arial"/>
        </w:rPr>
        <w:t>3 к Положению, с учетом районного коэффициента, процентной надбавки к заработной плате за работу в местностях с особыми климатическими условиями.</w:t>
      </w:r>
    </w:p>
    <w:p w14:paraId="212C366A"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13. Порядок использования средств на осуществление выплат стимулирующего характера руководителям учреждений устанавливается администрацией Красненского сельсовета  в Примерных положениях об оплате труда.</w:t>
      </w:r>
    </w:p>
    <w:p w14:paraId="38303C00"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 xml:space="preserve">14. Руководителям учреждений, их заместителям и главным бухгалтерам может оказываться единовременная материальная помощь с учетом положений </w:t>
      </w:r>
      <w:hyperlink r:id="rId13" w:history="1">
        <w:r w:rsidRPr="003F7A5C">
          <w:rPr>
            <w:rFonts w:ascii="Arial" w:hAnsi="Arial" w:cs="Arial"/>
          </w:rPr>
          <w:t>статьи 5</w:t>
        </w:r>
      </w:hyperlink>
      <w:r w:rsidRPr="003F7A5C">
        <w:rPr>
          <w:rFonts w:ascii="Arial" w:hAnsi="Arial" w:cs="Arial"/>
        </w:rPr>
        <w:t xml:space="preserve"> настоящего Положения.</w:t>
      </w:r>
    </w:p>
    <w:p w14:paraId="7F095B1E" w14:textId="77777777" w:rsidR="001F6434" w:rsidRPr="003F7A5C" w:rsidRDefault="008921CF" w:rsidP="00D26A48">
      <w:pPr>
        <w:autoSpaceDE w:val="0"/>
        <w:autoSpaceDN w:val="0"/>
        <w:adjustRightInd w:val="0"/>
        <w:ind w:firstLine="709"/>
        <w:jc w:val="both"/>
        <w:rPr>
          <w:rFonts w:ascii="Arial" w:hAnsi="Arial" w:cs="Arial"/>
          <w:color w:val="000000" w:themeColor="text1"/>
        </w:rPr>
      </w:pPr>
      <w:r w:rsidRPr="003F7A5C">
        <w:rPr>
          <w:rFonts w:ascii="Arial" w:hAnsi="Arial" w:cs="Arial"/>
        </w:rPr>
        <w:t xml:space="preserve">15. </w:t>
      </w:r>
      <w:r w:rsidR="001F6434" w:rsidRPr="003F7A5C">
        <w:rPr>
          <w:rFonts w:ascii="Arial" w:hAnsi="Arial" w:cs="Arial"/>
          <w:color w:val="000000" w:themeColor="text1"/>
        </w:rPr>
        <w:t>Специальная краевая выплата устанавливается в целях повышения уровня оплаты труда руководителя учреждения, его заместителя и главного бухгалтера.</w:t>
      </w:r>
    </w:p>
    <w:p w14:paraId="24F995BF"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Руководителю учреждения, его заместителю и главному бухгалтеру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14:paraId="15F28001"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13256202"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1C2DB0AF"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 xml:space="preserve">В месяце, в котором производится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увеличивается на размер, рассчитываемый по формуле:  </w:t>
      </w:r>
    </w:p>
    <w:p w14:paraId="1FDFE7C4" w14:textId="77777777" w:rsidR="001F6434" w:rsidRPr="003F7A5C" w:rsidRDefault="001F6434"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СКВув</w:t>
      </w:r>
      <w:proofErr w:type="spellEnd"/>
      <w:r w:rsidRPr="003F7A5C">
        <w:rPr>
          <w:rFonts w:ascii="Arial" w:hAnsi="Arial" w:cs="Arial"/>
          <w:color w:val="000000" w:themeColor="text1"/>
        </w:rPr>
        <w:t xml:space="preserve"> = </w:t>
      </w:r>
      <w:proofErr w:type="spellStart"/>
      <w:r w:rsidRPr="003F7A5C">
        <w:rPr>
          <w:rFonts w:ascii="Arial" w:hAnsi="Arial" w:cs="Arial"/>
          <w:color w:val="000000" w:themeColor="text1"/>
        </w:rPr>
        <w:t>Отп</w:t>
      </w:r>
      <w:proofErr w:type="spellEnd"/>
      <w:r w:rsidRPr="003F7A5C">
        <w:rPr>
          <w:rFonts w:ascii="Arial" w:hAnsi="Arial" w:cs="Arial"/>
          <w:color w:val="000000" w:themeColor="text1"/>
        </w:rPr>
        <w:t xml:space="preserve"> х </w:t>
      </w:r>
      <w:proofErr w:type="spellStart"/>
      <w:r w:rsidRPr="003F7A5C">
        <w:rPr>
          <w:rFonts w:ascii="Arial" w:hAnsi="Arial" w:cs="Arial"/>
          <w:color w:val="000000" w:themeColor="text1"/>
        </w:rPr>
        <w:t>Кув</w:t>
      </w:r>
      <w:proofErr w:type="spellEnd"/>
      <w:r w:rsidRPr="003F7A5C">
        <w:rPr>
          <w:rFonts w:ascii="Arial" w:hAnsi="Arial" w:cs="Arial"/>
          <w:color w:val="000000" w:themeColor="text1"/>
        </w:rPr>
        <w:t xml:space="preserve"> - </w:t>
      </w:r>
      <w:proofErr w:type="spellStart"/>
      <w:r w:rsidRPr="003F7A5C">
        <w:rPr>
          <w:rFonts w:ascii="Arial" w:hAnsi="Arial" w:cs="Arial"/>
          <w:color w:val="000000" w:themeColor="text1"/>
        </w:rPr>
        <w:t>Отп</w:t>
      </w:r>
      <w:proofErr w:type="spellEnd"/>
      <w:r w:rsidRPr="003F7A5C">
        <w:rPr>
          <w:rFonts w:ascii="Arial" w:hAnsi="Arial" w:cs="Arial"/>
          <w:color w:val="000000" w:themeColor="text1"/>
        </w:rPr>
        <w:t>, (1)</w:t>
      </w:r>
    </w:p>
    <w:p w14:paraId="6BCB1AE6"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где:</w:t>
      </w:r>
    </w:p>
    <w:p w14:paraId="69D3DB72" w14:textId="77777777" w:rsidR="001F6434" w:rsidRPr="003F7A5C" w:rsidRDefault="001F6434"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СКВув</w:t>
      </w:r>
      <w:proofErr w:type="spellEnd"/>
      <w:r w:rsidRPr="003F7A5C">
        <w:rPr>
          <w:rFonts w:ascii="Arial" w:hAnsi="Arial" w:cs="Arial"/>
          <w:color w:val="000000" w:themeColor="text1"/>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районных Крайнего Севера и приравненных к ним местностям и иных местностях с особыми климатическими условиями;</w:t>
      </w:r>
    </w:p>
    <w:p w14:paraId="7F9681D9" w14:textId="77777777" w:rsidR="001F6434" w:rsidRPr="003F7A5C" w:rsidRDefault="001F6434"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Отп</w:t>
      </w:r>
      <w:proofErr w:type="spellEnd"/>
      <w:r w:rsidRPr="003F7A5C">
        <w:rPr>
          <w:rFonts w:ascii="Arial" w:hAnsi="Arial" w:cs="Arial"/>
          <w:color w:val="000000" w:themeColor="text1"/>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4C004F14" w14:textId="77777777" w:rsidR="001F6434" w:rsidRPr="003F7A5C" w:rsidRDefault="001F6434"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Кув</w:t>
      </w:r>
      <w:proofErr w:type="spellEnd"/>
      <w:r w:rsidRPr="003F7A5C">
        <w:rPr>
          <w:rFonts w:ascii="Arial" w:hAnsi="Arial" w:cs="Arial"/>
          <w:color w:val="000000" w:themeColor="text1"/>
        </w:rPr>
        <w:t xml:space="preserve"> - коэффициент увеличения специальной краевой выплаты.</w:t>
      </w:r>
    </w:p>
    <w:p w14:paraId="42E685D0"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 xml:space="preserve">В случае, когда при определении среднего дневного заработка учитываются периоды, предшествующие 1 января 2024 года, </w:t>
      </w:r>
      <w:proofErr w:type="spellStart"/>
      <w:r w:rsidRPr="003F7A5C">
        <w:rPr>
          <w:rFonts w:ascii="Arial" w:hAnsi="Arial" w:cs="Arial"/>
          <w:color w:val="000000" w:themeColor="text1"/>
        </w:rPr>
        <w:t>Кув</w:t>
      </w:r>
      <w:proofErr w:type="spellEnd"/>
      <w:r w:rsidRPr="003F7A5C">
        <w:rPr>
          <w:rFonts w:ascii="Arial" w:hAnsi="Arial" w:cs="Arial"/>
          <w:color w:val="000000" w:themeColor="text1"/>
        </w:rPr>
        <w:t xml:space="preserve"> определяется следующим образом:</w:t>
      </w:r>
    </w:p>
    <w:p w14:paraId="20A84459" w14:textId="77777777" w:rsidR="001F6434" w:rsidRPr="003F7A5C" w:rsidRDefault="001F6434"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Кув</w:t>
      </w:r>
      <w:proofErr w:type="spellEnd"/>
      <w:r w:rsidRPr="003F7A5C">
        <w:rPr>
          <w:rFonts w:ascii="Arial" w:hAnsi="Arial" w:cs="Arial"/>
          <w:color w:val="000000" w:themeColor="text1"/>
        </w:rPr>
        <w:t xml:space="preserve"> = (Зпф1 + (СКВ х </w:t>
      </w:r>
      <w:proofErr w:type="spellStart"/>
      <w:r w:rsidRPr="003F7A5C">
        <w:rPr>
          <w:rFonts w:ascii="Arial" w:hAnsi="Arial" w:cs="Arial"/>
          <w:color w:val="000000" w:themeColor="text1"/>
        </w:rPr>
        <w:t>Кмес</w:t>
      </w:r>
      <w:proofErr w:type="spellEnd"/>
      <w:r w:rsidRPr="003F7A5C">
        <w:rPr>
          <w:rFonts w:ascii="Arial" w:hAnsi="Arial" w:cs="Arial"/>
          <w:color w:val="000000" w:themeColor="text1"/>
        </w:rPr>
        <w:t xml:space="preserve"> х </w:t>
      </w:r>
      <w:proofErr w:type="spellStart"/>
      <w:r w:rsidRPr="003F7A5C">
        <w:rPr>
          <w:rFonts w:ascii="Arial" w:hAnsi="Arial" w:cs="Arial"/>
          <w:color w:val="000000" w:themeColor="text1"/>
        </w:rPr>
        <w:t>Крк</w:t>
      </w:r>
      <w:proofErr w:type="spellEnd"/>
      <w:r w:rsidRPr="003F7A5C">
        <w:rPr>
          <w:rFonts w:ascii="Arial" w:hAnsi="Arial" w:cs="Arial"/>
          <w:color w:val="000000" w:themeColor="text1"/>
        </w:rPr>
        <w:t>) + Зпф2) / (Зпф1 + Зпф2), (2) </w:t>
      </w:r>
    </w:p>
    <w:p w14:paraId="7252BE41"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где:</w:t>
      </w:r>
    </w:p>
    <w:p w14:paraId="6B59BF18"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lastRenderedPageBreak/>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6D04E2BE"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6F7B89EF"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СКВ - специальная краевая выплата;</w:t>
      </w:r>
    </w:p>
    <w:p w14:paraId="716779DA" w14:textId="77777777" w:rsidR="001F6434" w:rsidRPr="003F7A5C" w:rsidRDefault="001F6434" w:rsidP="00D26A48">
      <w:pPr>
        <w:autoSpaceDE w:val="0"/>
        <w:autoSpaceDN w:val="0"/>
        <w:adjustRightInd w:val="0"/>
        <w:ind w:firstLine="709"/>
        <w:jc w:val="both"/>
        <w:rPr>
          <w:rFonts w:ascii="Arial" w:hAnsi="Arial" w:cs="Arial"/>
          <w:color w:val="000000" w:themeColor="text1"/>
        </w:rPr>
      </w:pPr>
      <w:proofErr w:type="spellStart"/>
      <w:r w:rsidRPr="003F7A5C">
        <w:rPr>
          <w:rFonts w:ascii="Arial" w:hAnsi="Arial" w:cs="Arial"/>
          <w:color w:val="000000" w:themeColor="text1"/>
        </w:rPr>
        <w:t>Кмес</w:t>
      </w:r>
      <w:proofErr w:type="spellEnd"/>
      <w:r w:rsidRPr="003F7A5C">
        <w:rPr>
          <w:rFonts w:ascii="Arial" w:hAnsi="Arial" w:cs="Arial"/>
          <w:color w:val="000000" w:themeColor="text1"/>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29BA8CEB" w14:textId="77777777" w:rsidR="001F6434" w:rsidRPr="003F7A5C" w:rsidRDefault="001F6434" w:rsidP="00D26A48">
      <w:pPr>
        <w:autoSpaceDE w:val="0"/>
        <w:autoSpaceDN w:val="0"/>
        <w:adjustRightInd w:val="0"/>
        <w:ind w:firstLine="709"/>
        <w:jc w:val="both"/>
        <w:rPr>
          <w:rFonts w:ascii="Arial" w:hAnsi="Arial" w:cs="Arial"/>
          <w:color w:val="000000" w:themeColor="text1"/>
        </w:rPr>
      </w:pPr>
      <w:r w:rsidRPr="003F7A5C">
        <w:rPr>
          <w:rFonts w:ascii="Arial" w:hAnsi="Arial" w:cs="Arial"/>
          <w:color w:val="000000" w:themeColor="text1"/>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745E1FBB" w14:textId="74BCDC6C" w:rsidR="0015393C" w:rsidRPr="003F7A5C" w:rsidRDefault="0015393C" w:rsidP="00D26A48">
      <w:pPr>
        <w:ind w:firstLine="709"/>
        <w:jc w:val="both"/>
        <w:rPr>
          <w:rFonts w:ascii="Arial" w:hAnsi="Arial" w:cs="Arial"/>
        </w:rPr>
      </w:pPr>
    </w:p>
    <w:p w14:paraId="59F42ED6" w14:textId="77777777" w:rsidR="0015393C" w:rsidRPr="003F7A5C" w:rsidRDefault="0015393C" w:rsidP="00D26A48">
      <w:pPr>
        <w:ind w:firstLine="540"/>
        <w:jc w:val="both"/>
        <w:outlineLvl w:val="1"/>
        <w:rPr>
          <w:rFonts w:ascii="Arial" w:hAnsi="Arial" w:cs="Arial"/>
          <w:b/>
        </w:rPr>
      </w:pPr>
      <w:r w:rsidRPr="003F7A5C">
        <w:rPr>
          <w:rFonts w:ascii="Arial" w:hAnsi="Arial" w:cs="Arial"/>
          <w:b/>
        </w:rPr>
        <w:t>Раздел 7. Особенности установления системы оплаты труда работников  муниципальных автономных учреждений.</w:t>
      </w:r>
    </w:p>
    <w:p w14:paraId="07B5A2C9" w14:textId="77777777" w:rsidR="0015393C" w:rsidRPr="003F7A5C" w:rsidRDefault="0015393C" w:rsidP="00D26A48">
      <w:pPr>
        <w:ind w:firstLine="540"/>
        <w:jc w:val="both"/>
        <w:rPr>
          <w:rFonts w:ascii="Arial" w:hAnsi="Arial" w:cs="Arial"/>
        </w:rPr>
      </w:pPr>
    </w:p>
    <w:p w14:paraId="5E32A0BB" w14:textId="77777777" w:rsidR="0015393C" w:rsidRPr="003F7A5C" w:rsidRDefault="0015393C" w:rsidP="00D26A48">
      <w:pPr>
        <w:ind w:firstLine="540"/>
        <w:jc w:val="both"/>
        <w:rPr>
          <w:rFonts w:ascii="Arial" w:hAnsi="Arial" w:cs="Arial"/>
        </w:rPr>
      </w:pPr>
      <w:r w:rsidRPr="003F7A5C">
        <w:rPr>
          <w:rFonts w:ascii="Arial" w:hAnsi="Arial" w:cs="Arial"/>
        </w:rPr>
        <w:t>1. Система оплаты труда работников  муниципальных автономных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содержащими нормы трудового права, с учетом особенностей, установленных настоящим разделом.</w:t>
      </w:r>
    </w:p>
    <w:p w14:paraId="574D0A1D" w14:textId="77777777" w:rsidR="0015393C" w:rsidRPr="003F7A5C" w:rsidRDefault="0015393C" w:rsidP="00D26A48">
      <w:pPr>
        <w:ind w:firstLine="540"/>
        <w:jc w:val="both"/>
        <w:rPr>
          <w:rFonts w:ascii="Arial" w:hAnsi="Arial" w:cs="Arial"/>
        </w:rPr>
      </w:pPr>
      <w:r w:rsidRPr="003F7A5C">
        <w:rPr>
          <w:rFonts w:ascii="Arial" w:hAnsi="Arial" w:cs="Arial"/>
        </w:rPr>
        <w:t>2. Размеры окладов (должностных окладов), виды и размеры доплат и надбавок компенсационного и стимулирующего характера, система премирования для работников  муниципальных автономных учреждений устанавливаются руководителем  муниципального автономного учреждения по согласованию с учредителем, а для руководителей  муниципальных автономных учреждений - учредителем.</w:t>
      </w:r>
    </w:p>
    <w:p w14:paraId="4189CEC1" w14:textId="77777777" w:rsidR="0015393C" w:rsidRPr="003F7A5C" w:rsidRDefault="0015393C" w:rsidP="00D26A48">
      <w:pPr>
        <w:ind w:firstLine="540"/>
        <w:jc w:val="both"/>
        <w:rPr>
          <w:rFonts w:ascii="Arial" w:hAnsi="Arial" w:cs="Arial"/>
        </w:rPr>
      </w:pPr>
      <w:r w:rsidRPr="003F7A5C">
        <w:rPr>
          <w:rFonts w:ascii="Arial" w:hAnsi="Arial" w:cs="Arial"/>
        </w:rPr>
        <w:t xml:space="preserve">3. При установлении системы оплаты труда работников  муниципальных автономных учреждений предусматриваются повышение (индексация) заработной платы в размере и сроки, установленные Решением о  бюджете, а также выплата единовременной материальной помощи по основаниям, предусмотренным </w:t>
      </w:r>
      <w:hyperlink w:anchor="Par166" w:history="1">
        <w:r w:rsidRPr="003F7A5C">
          <w:rPr>
            <w:rFonts w:ascii="Arial" w:hAnsi="Arial" w:cs="Arial"/>
          </w:rPr>
          <w:t>пунктом 2 раздела 5</w:t>
        </w:r>
      </w:hyperlink>
      <w:r w:rsidRPr="003F7A5C">
        <w:rPr>
          <w:rFonts w:ascii="Arial" w:hAnsi="Arial" w:cs="Arial"/>
        </w:rPr>
        <w:t xml:space="preserve"> настоящего Решения.</w:t>
      </w:r>
    </w:p>
    <w:p w14:paraId="5ECDA23F" w14:textId="77777777" w:rsidR="0015393C" w:rsidRPr="003F7A5C" w:rsidRDefault="0015393C" w:rsidP="00D26A48">
      <w:pPr>
        <w:jc w:val="both"/>
        <w:rPr>
          <w:rFonts w:ascii="Arial" w:hAnsi="Arial" w:cs="Arial"/>
        </w:rPr>
      </w:pPr>
    </w:p>
    <w:p w14:paraId="11D62674" w14:textId="77777777" w:rsidR="0015393C" w:rsidRPr="003F7A5C" w:rsidRDefault="0015393C" w:rsidP="00D26A48">
      <w:pPr>
        <w:autoSpaceDE w:val="0"/>
        <w:autoSpaceDN w:val="0"/>
        <w:adjustRightInd w:val="0"/>
        <w:ind w:firstLine="540"/>
        <w:jc w:val="both"/>
        <w:outlineLvl w:val="1"/>
        <w:rPr>
          <w:rFonts w:ascii="Arial" w:hAnsi="Arial" w:cs="Arial"/>
          <w:b/>
        </w:rPr>
      </w:pPr>
      <w:r w:rsidRPr="003F7A5C">
        <w:rPr>
          <w:rFonts w:ascii="Arial" w:hAnsi="Arial" w:cs="Arial"/>
          <w:b/>
        </w:rPr>
        <w:t>Раздел 8. Расходные обязательства</w:t>
      </w:r>
    </w:p>
    <w:p w14:paraId="5F8DE244" w14:textId="77777777" w:rsidR="0015393C" w:rsidRPr="003F7A5C" w:rsidRDefault="0015393C" w:rsidP="00D26A48">
      <w:pPr>
        <w:autoSpaceDE w:val="0"/>
        <w:autoSpaceDN w:val="0"/>
        <w:adjustRightInd w:val="0"/>
        <w:ind w:firstLine="540"/>
        <w:jc w:val="both"/>
        <w:outlineLvl w:val="1"/>
        <w:rPr>
          <w:rFonts w:ascii="Arial" w:hAnsi="Arial" w:cs="Arial"/>
          <w:b/>
        </w:rPr>
      </w:pPr>
    </w:p>
    <w:p w14:paraId="612E3865"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Оплата труда работников учреждений осуществляется в соответствии с настоящим Положением и является расходным обязательством  Красненского сельсовета.</w:t>
      </w:r>
    </w:p>
    <w:p w14:paraId="453677E6" w14:textId="77777777" w:rsidR="0015393C" w:rsidRPr="003F7A5C" w:rsidRDefault="0015393C" w:rsidP="00D26A48">
      <w:pPr>
        <w:autoSpaceDE w:val="0"/>
        <w:autoSpaceDN w:val="0"/>
        <w:adjustRightInd w:val="0"/>
        <w:ind w:firstLine="540"/>
        <w:jc w:val="both"/>
        <w:outlineLvl w:val="1"/>
        <w:rPr>
          <w:rFonts w:ascii="Arial" w:hAnsi="Arial" w:cs="Arial"/>
        </w:rPr>
      </w:pPr>
    </w:p>
    <w:p w14:paraId="55A27A09" w14:textId="77777777" w:rsidR="0015393C" w:rsidRPr="003F7A5C" w:rsidRDefault="0015393C" w:rsidP="00D26A48">
      <w:pPr>
        <w:autoSpaceDE w:val="0"/>
        <w:autoSpaceDN w:val="0"/>
        <w:adjustRightInd w:val="0"/>
        <w:ind w:firstLine="540"/>
        <w:jc w:val="both"/>
        <w:outlineLvl w:val="1"/>
        <w:rPr>
          <w:rFonts w:ascii="Arial" w:hAnsi="Arial" w:cs="Arial"/>
          <w:b/>
        </w:rPr>
      </w:pPr>
      <w:r w:rsidRPr="003F7A5C">
        <w:rPr>
          <w:rFonts w:ascii="Arial" w:hAnsi="Arial" w:cs="Arial"/>
          <w:b/>
        </w:rPr>
        <w:t>Раздел 9. Заключительные и переходные положения</w:t>
      </w:r>
    </w:p>
    <w:p w14:paraId="5530900C" w14:textId="77777777" w:rsidR="0015393C" w:rsidRPr="003F7A5C" w:rsidRDefault="0015393C" w:rsidP="00D26A48">
      <w:pPr>
        <w:autoSpaceDE w:val="0"/>
        <w:autoSpaceDN w:val="0"/>
        <w:adjustRightInd w:val="0"/>
        <w:ind w:firstLine="540"/>
        <w:jc w:val="both"/>
        <w:outlineLvl w:val="1"/>
        <w:rPr>
          <w:rFonts w:ascii="Arial" w:hAnsi="Arial" w:cs="Arial"/>
        </w:rPr>
      </w:pPr>
    </w:p>
    <w:p w14:paraId="431301F6"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 xml:space="preserve">1. Заработная плата в соответствии с системой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 с момента распространения на работников условий оплаты труда, предусмотренных  </w:t>
      </w:r>
      <w:r w:rsidRPr="003F7A5C">
        <w:rPr>
          <w:rFonts w:ascii="Arial" w:hAnsi="Arial" w:cs="Arial"/>
        </w:rPr>
        <w:lastRenderedPageBreak/>
        <w:t>системами оплаты труда, в соответствии с трудовым договором (дополнительным соглашением к трудовому договору).</w:t>
      </w:r>
    </w:p>
    <w:p w14:paraId="4B3F1FE5"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 xml:space="preserve">2. 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стимулирующего характера руководителям учреждений и случаев, предусмотренных </w:t>
      </w:r>
      <w:hyperlink r:id="rId14" w:history="1">
        <w:r w:rsidRPr="003F7A5C">
          <w:rPr>
            <w:rFonts w:ascii="Arial" w:hAnsi="Arial" w:cs="Arial"/>
          </w:rPr>
          <w:t>пунктом 7 статьи 1</w:t>
        </w:r>
      </w:hyperlink>
      <w:r w:rsidRPr="003F7A5C">
        <w:rPr>
          <w:rFonts w:ascii="Arial" w:hAnsi="Arial" w:cs="Arial"/>
        </w:rPr>
        <w:t xml:space="preserve"> настоящего Положения.</w:t>
      </w:r>
    </w:p>
    <w:p w14:paraId="4FB772C0" w14:textId="77777777" w:rsidR="0015393C" w:rsidRPr="003F7A5C" w:rsidRDefault="0015393C" w:rsidP="00D26A48">
      <w:pPr>
        <w:autoSpaceDE w:val="0"/>
        <w:autoSpaceDN w:val="0"/>
        <w:adjustRightInd w:val="0"/>
        <w:ind w:firstLine="540"/>
        <w:jc w:val="both"/>
        <w:outlineLvl w:val="1"/>
        <w:rPr>
          <w:rFonts w:ascii="Arial" w:hAnsi="Arial" w:cs="Arial"/>
        </w:rPr>
      </w:pPr>
      <w:r w:rsidRPr="003F7A5C">
        <w:rPr>
          <w:rFonts w:ascii="Arial" w:hAnsi="Arial" w:cs="Arial"/>
        </w:rPr>
        <w:t>3.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администрацией  Красненского сельсовета  в Примерных положениях об оплате труда</w:t>
      </w:r>
    </w:p>
    <w:p w14:paraId="4BBA126E" w14:textId="77777777" w:rsidR="0015393C" w:rsidRPr="003F7A5C" w:rsidRDefault="0015393C" w:rsidP="00D26A48">
      <w:pPr>
        <w:jc w:val="right"/>
        <w:rPr>
          <w:rFonts w:ascii="Arial" w:hAnsi="Arial" w:cs="Arial"/>
        </w:rPr>
      </w:pPr>
    </w:p>
    <w:p w14:paraId="3C61E844" w14:textId="77777777" w:rsidR="0015393C" w:rsidRPr="003F7A5C" w:rsidRDefault="0015393C" w:rsidP="00D26A48">
      <w:pPr>
        <w:jc w:val="right"/>
        <w:rPr>
          <w:rFonts w:ascii="Arial" w:hAnsi="Arial" w:cs="Arial"/>
        </w:rPr>
      </w:pPr>
    </w:p>
    <w:p w14:paraId="13185E89" w14:textId="77777777" w:rsidR="0015393C" w:rsidRPr="003F7A5C" w:rsidRDefault="0015393C" w:rsidP="00D26A48">
      <w:pPr>
        <w:jc w:val="right"/>
        <w:rPr>
          <w:rFonts w:ascii="Arial" w:hAnsi="Arial" w:cs="Arial"/>
        </w:rPr>
      </w:pPr>
    </w:p>
    <w:p w14:paraId="28EF5B7A" w14:textId="77777777" w:rsidR="0015393C" w:rsidRPr="003F7A5C" w:rsidRDefault="0015393C" w:rsidP="00D26A48">
      <w:pPr>
        <w:jc w:val="right"/>
        <w:rPr>
          <w:rFonts w:ascii="Arial" w:hAnsi="Arial" w:cs="Arial"/>
        </w:rPr>
      </w:pPr>
    </w:p>
    <w:p w14:paraId="6926C234" w14:textId="77777777" w:rsidR="001F6434" w:rsidRPr="003F7A5C" w:rsidRDefault="001F6434" w:rsidP="00D26A48">
      <w:pPr>
        <w:jc w:val="right"/>
        <w:rPr>
          <w:rFonts w:ascii="Arial" w:hAnsi="Arial" w:cs="Arial"/>
        </w:rPr>
      </w:pPr>
    </w:p>
    <w:p w14:paraId="6F40BFBB" w14:textId="77777777" w:rsidR="001F6434" w:rsidRPr="003F7A5C" w:rsidRDefault="001F6434" w:rsidP="00D26A48">
      <w:pPr>
        <w:jc w:val="right"/>
        <w:rPr>
          <w:rFonts w:ascii="Arial" w:hAnsi="Arial" w:cs="Arial"/>
        </w:rPr>
      </w:pPr>
    </w:p>
    <w:p w14:paraId="32F64C18" w14:textId="77777777" w:rsidR="001F6434" w:rsidRPr="003F7A5C" w:rsidRDefault="001F6434" w:rsidP="00D26A48">
      <w:pPr>
        <w:jc w:val="right"/>
        <w:rPr>
          <w:rFonts w:ascii="Arial" w:hAnsi="Arial" w:cs="Arial"/>
        </w:rPr>
      </w:pPr>
    </w:p>
    <w:p w14:paraId="6B3B1B83" w14:textId="77777777" w:rsidR="001F6434" w:rsidRPr="003F7A5C" w:rsidRDefault="001F6434" w:rsidP="00D26A48">
      <w:pPr>
        <w:jc w:val="right"/>
        <w:rPr>
          <w:rFonts w:ascii="Arial" w:hAnsi="Arial" w:cs="Arial"/>
        </w:rPr>
      </w:pPr>
    </w:p>
    <w:p w14:paraId="442C70FC" w14:textId="77777777" w:rsidR="001F6434" w:rsidRPr="003F7A5C" w:rsidRDefault="001F6434" w:rsidP="00D26A48">
      <w:pPr>
        <w:jc w:val="right"/>
        <w:rPr>
          <w:rFonts w:ascii="Arial" w:hAnsi="Arial" w:cs="Arial"/>
        </w:rPr>
      </w:pPr>
    </w:p>
    <w:p w14:paraId="62ABDFCD" w14:textId="77777777" w:rsidR="001F6434" w:rsidRPr="003F7A5C" w:rsidRDefault="001F6434" w:rsidP="00D26A48">
      <w:pPr>
        <w:jc w:val="right"/>
        <w:rPr>
          <w:rFonts w:ascii="Arial" w:hAnsi="Arial" w:cs="Arial"/>
        </w:rPr>
      </w:pPr>
    </w:p>
    <w:p w14:paraId="343B758A" w14:textId="77777777" w:rsidR="001F6434" w:rsidRPr="003F7A5C" w:rsidRDefault="001F6434" w:rsidP="00D26A48">
      <w:pPr>
        <w:jc w:val="right"/>
        <w:rPr>
          <w:rFonts w:ascii="Arial" w:hAnsi="Arial" w:cs="Arial"/>
        </w:rPr>
      </w:pPr>
    </w:p>
    <w:p w14:paraId="2174A169" w14:textId="77777777" w:rsidR="001F6434" w:rsidRPr="003F7A5C" w:rsidRDefault="001F6434" w:rsidP="00D26A48">
      <w:pPr>
        <w:jc w:val="right"/>
        <w:rPr>
          <w:rFonts w:ascii="Arial" w:hAnsi="Arial" w:cs="Arial"/>
        </w:rPr>
      </w:pPr>
    </w:p>
    <w:p w14:paraId="2D3F8BF8" w14:textId="77777777" w:rsidR="001F6434" w:rsidRPr="003F7A5C" w:rsidRDefault="001F6434" w:rsidP="00D26A48">
      <w:pPr>
        <w:jc w:val="right"/>
        <w:rPr>
          <w:rFonts w:ascii="Arial" w:hAnsi="Arial" w:cs="Arial"/>
        </w:rPr>
      </w:pPr>
    </w:p>
    <w:p w14:paraId="0977145E" w14:textId="77777777" w:rsidR="001F6434" w:rsidRPr="003F7A5C" w:rsidRDefault="001F6434" w:rsidP="00D26A48">
      <w:pPr>
        <w:jc w:val="right"/>
        <w:rPr>
          <w:rFonts w:ascii="Arial" w:hAnsi="Arial" w:cs="Arial"/>
        </w:rPr>
      </w:pPr>
    </w:p>
    <w:p w14:paraId="3442EA6A" w14:textId="77777777" w:rsidR="001F6434" w:rsidRPr="003F7A5C" w:rsidRDefault="001F6434" w:rsidP="00D26A48">
      <w:pPr>
        <w:jc w:val="right"/>
        <w:rPr>
          <w:rFonts w:ascii="Arial" w:hAnsi="Arial" w:cs="Arial"/>
        </w:rPr>
      </w:pPr>
    </w:p>
    <w:p w14:paraId="3E2B6917" w14:textId="77777777" w:rsidR="001F6434" w:rsidRPr="003F7A5C" w:rsidRDefault="001F6434" w:rsidP="00D26A48">
      <w:pPr>
        <w:jc w:val="right"/>
        <w:rPr>
          <w:rFonts w:ascii="Arial" w:hAnsi="Arial" w:cs="Arial"/>
        </w:rPr>
      </w:pPr>
    </w:p>
    <w:p w14:paraId="0E58630C" w14:textId="77777777" w:rsidR="001F6434" w:rsidRPr="003F7A5C" w:rsidRDefault="001F6434" w:rsidP="00D26A48">
      <w:pPr>
        <w:jc w:val="right"/>
        <w:rPr>
          <w:rFonts w:ascii="Arial" w:hAnsi="Arial" w:cs="Arial"/>
        </w:rPr>
      </w:pPr>
    </w:p>
    <w:p w14:paraId="789C77D7" w14:textId="77777777" w:rsidR="001F6434" w:rsidRPr="003F7A5C" w:rsidRDefault="001F6434" w:rsidP="00D26A48">
      <w:pPr>
        <w:jc w:val="right"/>
        <w:rPr>
          <w:rFonts w:ascii="Arial" w:hAnsi="Arial" w:cs="Arial"/>
        </w:rPr>
      </w:pPr>
    </w:p>
    <w:p w14:paraId="30C3ECDC" w14:textId="77777777" w:rsidR="001F6434" w:rsidRPr="003F7A5C" w:rsidRDefault="001F6434" w:rsidP="00D26A48">
      <w:pPr>
        <w:jc w:val="right"/>
        <w:rPr>
          <w:rFonts w:ascii="Arial" w:hAnsi="Arial" w:cs="Arial"/>
        </w:rPr>
      </w:pPr>
    </w:p>
    <w:p w14:paraId="4B04E217" w14:textId="77777777" w:rsidR="001F6434" w:rsidRPr="003F7A5C" w:rsidRDefault="001F6434" w:rsidP="00D26A48">
      <w:pPr>
        <w:jc w:val="right"/>
        <w:rPr>
          <w:rFonts w:ascii="Arial" w:hAnsi="Arial" w:cs="Arial"/>
        </w:rPr>
      </w:pPr>
    </w:p>
    <w:p w14:paraId="79DACAA3" w14:textId="77777777" w:rsidR="001F6434" w:rsidRPr="003F7A5C" w:rsidRDefault="001F6434" w:rsidP="00D26A48">
      <w:pPr>
        <w:jc w:val="right"/>
        <w:rPr>
          <w:rFonts w:ascii="Arial" w:hAnsi="Arial" w:cs="Arial"/>
        </w:rPr>
      </w:pPr>
    </w:p>
    <w:p w14:paraId="6DA346A6" w14:textId="77777777" w:rsidR="001F6434" w:rsidRPr="003F7A5C" w:rsidRDefault="001F6434" w:rsidP="00D26A48">
      <w:pPr>
        <w:jc w:val="right"/>
        <w:rPr>
          <w:rFonts w:ascii="Arial" w:hAnsi="Arial" w:cs="Arial"/>
        </w:rPr>
      </w:pPr>
    </w:p>
    <w:p w14:paraId="717E3D7C" w14:textId="77777777" w:rsidR="001F6434" w:rsidRPr="003F7A5C" w:rsidRDefault="001F6434" w:rsidP="00D26A48">
      <w:pPr>
        <w:jc w:val="right"/>
        <w:rPr>
          <w:rFonts w:ascii="Arial" w:hAnsi="Arial" w:cs="Arial"/>
        </w:rPr>
      </w:pPr>
    </w:p>
    <w:p w14:paraId="764AA0C9" w14:textId="77777777" w:rsidR="001F6434" w:rsidRPr="003F7A5C" w:rsidRDefault="001F6434" w:rsidP="00D26A48">
      <w:pPr>
        <w:jc w:val="right"/>
        <w:rPr>
          <w:rFonts w:ascii="Arial" w:hAnsi="Arial" w:cs="Arial"/>
        </w:rPr>
      </w:pPr>
    </w:p>
    <w:p w14:paraId="3975DB01" w14:textId="77777777" w:rsidR="001F6434" w:rsidRPr="003F7A5C" w:rsidRDefault="001F6434" w:rsidP="00D26A48">
      <w:pPr>
        <w:jc w:val="right"/>
        <w:rPr>
          <w:rFonts w:ascii="Arial" w:hAnsi="Arial" w:cs="Arial"/>
        </w:rPr>
      </w:pPr>
    </w:p>
    <w:p w14:paraId="5FACCA97" w14:textId="77777777" w:rsidR="001F6434" w:rsidRPr="003F7A5C" w:rsidRDefault="001F6434" w:rsidP="00D26A48">
      <w:pPr>
        <w:jc w:val="right"/>
        <w:rPr>
          <w:rFonts w:ascii="Arial" w:hAnsi="Arial" w:cs="Arial"/>
        </w:rPr>
      </w:pPr>
    </w:p>
    <w:p w14:paraId="237D0D1C" w14:textId="77777777" w:rsidR="001F6434" w:rsidRPr="003F7A5C" w:rsidRDefault="001F6434" w:rsidP="00D26A48">
      <w:pPr>
        <w:jc w:val="right"/>
        <w:rPr>
          <w:rFonts w:ascii="Arial" w:hAnsi="Arial" w:cs="Arial"/>
        </w:rPr>
      </w:pPr>
    </w:p>
    <w:p w14:paraId="59257FE7" w14:textId="77777777" w:rsidR="001F6434" w:rsidRPr="003F7A5C" w:rsidRDefault="001F6434" w:rsidP="00D26A48">
      <w:pPr>
        <w:jc w:val="right"/>
        <w:rPr>
          <w:rFonts w:ascii="Arial" w:hAnsi="Arial" w:cs="Arial"/>
        </w:rPr>
      </w:pPr>
    </w:p>
    <w:p w14:paraId="79030B14" w14:textId="77777777" w:rsidR="001F6434" w:rsidRPr="003F7A5C" w:rsidRDefault="001F6434" w:rsidP="00D26A48">
      <w:pPr>
        <w:jc w:val="right"/>
        <w:rPr>
          <w:rFonts w:ascii="Arial" w:hAnsi="Arial" w:cs="Arial"/>
        </w:rPr>
      </w:pPr>
    </w:p>
    <w:p w14:paraId="488A250F" w14:textId="77777777" w:rsidR="001F6434" w:rsidRPr="003F7A5C" w:rsidRDefault="001F6434" w:rsidP="00D26A48">
      <w:pPr>
        <w:jc w:val="right"/>
        <w:rPr>
          <w:rFonts w:ascii="Arial" w:hAnsi="Arial" w:cs="Arial"/>
        </w:rPr>
      </w:pPr>
    </w:p>
    <w:p w14:paraId="3C878E3C" w14:textId="77777777" w:rsidR="001F6434" w:rsidRPr="003F7A5C" w:rsidRDefault="001F6434" w:rsidP="00D26A48">
      <w:pPr>
        <w:jc w:val="right"/>
        <w:rPr>
          <w:rFonts w:ascii="Arial" w:hAnsi="Arial" w:cs="Arial"/>
        </w:rPr>
      </w:pPr>
    </w:p>
    <w:p w14:paraId="7A89E039" w14:textId="77777777" w:rsidR="001F6434" w:rsidRPr="003F7A5C" w:rsidRDefault="001F6434" w:rsidP="00D26A48">
      <w:pPr>
        <w:jc w:val="right"/>
        <w:rPr>
          <w:rFonts w:ascii="Arial" w:hAnsi="Arial" w:cs="Arial"/>
        </w:rPr>
      </w:pPr>
    </w:p>
    <w:p w14:paraId="01952985" w14:textId="77777777" w:rsidR="0015393C" w:rsidRPr="003F7A5C" w:rsidRDefault="0015393C" w:rsidP="00D26A48">
      <w:pPr>
        <w:jc w:val="right"/>
        <w:rPr>
          <w:rFonts w:ascii="Arial" w:hAnsi="Arial" w:cs="Arial"/>
        </w:rPr>
      </w:pPr>
    </w:p>
    <w:p w14:paraId="526690C2" w14:textId="77777777" w:rsidR="0015393C" w:rsidRPr="003F7A5C" w:rsidRDefault="0015393C" w:rsidP="00D26A48">
      <w:pPr>
        <w:jc w:val="right"/>
        <w:rPr>
          <w:rFonts w:ascii="Arial" w:hAnsi="Arial" w:cs="Arial"/>
        </w:rPr>
      </w:pPr>
    </w:p>
    <w:p w14:paraId="43CC3A38" w14:textId="77777777" w:rsidR="0015393C" w:rsidRPr="003F7A5C" w:rsidRDefault="0015393C" w:rsidP="00D26A48">
      <w:pPr>
        <w:jc w:val="right"/>
        <w:rPr>
          <w:rFonts w:ascii="Arial" w:hAnsi="Arial" w:cs="Arial"/>
        </w:rPr>
      </w:pPr>
    </w:p>
    <w:p w14:paraId="0CE25030" w14:textId="77777777" w:rsidR="0015393C" w:rsidRPr="003F7A5C" w:rsidRDefault="0015393C" w:rsidP="00D26A48">
      <w:pPr>
        <w:jc w:val="right"/>
        <w:rPr>
          <w:rFonts w:ascii="Arial" w:hAnsi="Arial" w:cs="Arial"/>
        </w:rPr>
      </w:pPr>
    </w:p>
    <w:p w14:paraId="612AECBF" w14:textId="77777777" w:rsidR="0015393C" w:rsidRPr="003F7A5C" w:rsidRDefault="0015393C" w:rsidP="00D26A48">
      <w:pPr>
        <w:jc w:val="right"/>
        <w:rPr>
          <w:rFonts w:ascii="Arial" w:hAnsi="Arial" w:cs="Arial"/>
        </w:rPr>
      </w:pPr>
    </w:p>
    <w:p w14:paraId="46C934C7" w14:textId="77777777" w:rsidR="0015393C" w:rsidRPr="003F7A5C" w:rsidRDefault="0015393C" w:rsidP="00D26A48">
      <w:pPr>
        <w:jc w:val="right"/>
        <w:rPr>
          <w:rFonts w:ascii="Arial" w:hAnsi="Arial" w:cs="Arial"/>
        </w:rPr>
      </w:pPr>
    </w:p>
    <w:p w14:paraId="2FFA8485" w14:textId="77777777" w:rsidR="0015393C" w:rsidRPr="003F7A5C" w:rsidRDefault="0015393C" w:rsidP="00D26A48">
      <w:pPr>
        <w:jc w:val="right"/>
        <w:rPr>
          <w:rFonts w:ascii="Arial" w:hAnsi="Arial" w:cs="Arial"/>
        </w:rPr>
      </w:pPr>
    </w:p>
    <w:p w14:paraId="38BAAE12" w14:textId="77777777" w:rsidR="0015393C" w:rsidRPr="003F7A5C" w:rsidRDefault="0015393C" w:rsidP="00D26A48">
      <w:pPr>
        <w:jc w:val="right"/>
        <w:rPr>
          <w:rFonts w:ascii="Arial" w:hAnsi="Arial" w:cs="Arial"/>
        </w:rPr>
      </w:pPr>
    </w:p>
    <w:p w14:paraId="6CB4B484" w14:textId="77777777" w:rsidR="0015393C" w:rsidRPr="003F7A5C" w:rsidRDefault="0015393C" w:rsidP="00D26A48">
      <w:pPr>
        <w:jc w:val="right"/>
        <w:rPr>
          <w:rFonts w:ascii="Arial" w:hAnsi="Arial" w:cs="Arial"/>
        </w:rPr>
      </w:pPr>
    </w:p>
    <w:p w14:paraId="053470BC" w14:textId="77777777" w:rsidR="00C270B7" w:rsidRPr="003F7A5C" w:rsidRDefault="00C270B7" w:rsidP="00D26A48">
      <w:pPr>
        <w:jc w:val="right"/>
        <w:rPr>
          <w:rFonts w:ascii="Arial" w:hAnsi="Arial" w:cs="Arial"/>
        </w:rPr>
      </w:pPr>
    </w:p>
    <w:p w14:paraId="47D59791" w14:textId="77777777" w:rsidR="00C270B7" w:rsidRPr="003F7A5C" w:rsidRDefault="00C270B7" w:rsidP="00D26A48">
      <w:pPr>
        <w:jc w:val="right"/>
        <w:rPr>
          <w:rFonts w:ascii="Arial" w:hAnsi="Arial" w:cs="Arial"/>
        </w:rPr>
      </w:pPr>
    </w:p>
    <w:p w14:paraId="6B7E0CD5" w14:textId="77777777" w:rsidR="0015393C" w:rsidRPr="003F7A5C" w:rsidRDefault="0015393C" w:rsidP="00D26A48">
      <w:pPr>
        <w:jc w:val="right"/>
        <w:rPr>
          <w:rFonts w:ascii="Arial" w:hAnsi="Arial" w:cs="Arial"/>
        </w:rPr>
      </w:pPr>
      <w:r w:rsidRPr="003F7A5C">
        <w:rPr>
          <w:rFonts w:ascii="Arial" w:hAnsi="Arial" w:cs="Arial"/>
        </w:rPr>
        <w:t>Приложение 1</w:t>
      </w:r>
    </w:p>
    <w:p w14:paraId="5DBF4256" w14:textId="3A508D04"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Положению</w:t>
      </w:r>
    </w:p>
    <w:p w14:paraId="0D60B9EF" w14:textId="77777777" w:rsidR="0015393C" w:rsidRPr="003F7A5C" w:rsidRDefault="0015393C" w:rsidP="00D26A48">
      <w:pPr>
        <w:autoSpaceDE w:val="0"/>
        <w:autoSpaceDN w:val="0"/>
        <w:adjustRightInd w:val="0"/>
        <w:ind w:firstLine="540"/>
        <w:jc w:val="both"/>
        <w:outlineLvl w:val="0"/>
        <w:rPr>
          <w:rFonts w:ascii="Arial" w:hAnsi="Arial" w:cs="Arial"/>
        </w:rPr>
      </w:pPr>
    </w:p>
    <w:p w14:paraId="52C9AD63"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КОЛИЧЕСТВО СРЕДНИХ ОКЛАДОВ (ДОЛЖНОСТНЫХ ОКЛАДОВ),</w:t>
      </w:r>
    </w:p>
    <w:p w14:paraId="1E0D8536"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СТАВОК ЗАРАБОТНОЙ ПЛАТЫ РАБОТНИКОВ ОСНОВНОГО</w:t>
      </w:r>
    </w:p>
    <w:p w14:paraId="07BC1EB8"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ПЕРСОНАЛА, ИСПОЛЬЗУЕМОЕ ПРИ ОПРЕДЕЛЕНИИ РАЗМЕРА</w:t>
      </w:r>
    </w:p>
    <w:p w14:paraId="56F331DD"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ДОЛЖНОСТНОГО ОКЛАДА РУКОВОДИТЕЛЯ УЧРЕЖДЕНИЯ С УЧЕТОМ ОТНЕСЕНИЯ УЧРЕЖДЕНИЯ К ГРУППЕ ПО ОПЛАТЕ ТРУДА</w:t>
      </w:r>
    </w:p>
    <w:p w14:paraId="4ACCCDE4"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РУКОВОДИТЕЛЕЙ УЧРЕЖДЕНИЙ</w:t>
      </w:r>
    </w:p>
    <w:p w14:paraId="2E037F2B" w14:textId="77777777" w:rsidR="0015393C" w:rsidRPr="003F7A5C" w:rsidRDefault="0015393C" w:rsidP="00D26A48">
      <w:pPr>
        <w:autoSpaceDE w:val="0"/>
        <w:autoSpaceDN w:val="0"/>
        <w:adjustRightInd w:val="0"/>
        <w:jc w:val="center"/>
        <w:outlineLvl w:val="0"/>
        <w:rPr>
          <w:rFonts w:ascii="Arial" w:hAnsi="Arial" w:cs="Arial"/>
        </w:rPr>
      </w:pPr>
    </w:p>
    <w:tbl>
      <w:tblPr>
        <w:tblW w:w="0" w:type="auto"/>
        <w:tblLook w:val="01E0" w:firstRow="1" w:lastRow="1" w:firstColumn="1" w:lastColumn="1" w:noHBand="0" w:noVBand="0"/>
      </w:tblPr>
      <w:tblGrid>
        <w:gridCol w:w="648"/>
        <w:gridCol w:w="2520"/>
        <w:gridCol w:w="1595"/>
        <w:gridCol w:w="1595"/>
        <w:gridCol w:w="1595"/>
        <w:gridCol w:w="1596"/>
      </w:tblGrid>
      <w:tr w:rsidR="0015393C" w:rsidRPr="003F7A5C" w14:paraId="302E87AF" w14:textId="77777777" w:rsidTr="003F7A5C">
        <w:tc>
          <w:tcPr>
            <w:tcW w:w="648" w:type="dxa"/>
            <w:vMerge w:val="restart"/>
            <w:shd w:val="clear" w:color="auto" w:fill="auto"/>
            <w:vAlign w:val="center"/>
          </w:tcPr>
          <w:p w14:paraId="57325835"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 п/п</w:t>
            </w:r>
          </w:p>
        </w:tc>
        <w:tc>
          <w:tcPr>
            <w:tcW w:w="2520" w:type="dxa"/>
            <w:vMerge w:val="restart"/>
            <w:shd w:val="clear" w:color="auto" w:fill="auto"/>
            <w:vAlign w:val="center"/>
          </w:tcPr>
          <w:p w14:paraId="416EBCF3"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Учреждения</w:t>
            </w:r>
          </w:p>
        </w:tc>
        <w:tc>
          <w:tcPr>
            <w:tcW w:w="6381" w:type="dxa"/>
            <w:gridSpan w:val="4"/>
            <w:shd w:val="clear" w:color="auto" w:fill="auto"/>
            <w:vAlign w:val="center"/>
          </w:tcPr>
          <w:p w14:paraId="50538BFF"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Количество средних окладов (должностных окладов), ставок заработной платы работников основного персонала учреждения</w:t>
            </w:r>
          </w:p>
        </w:tc>
      </w:tr>
      <w:tr w:rsidR="0015393C" w:rsidRPr="003F7A5C" w14:paraId="74AA5868" w14:textId="77777777" w:rsidTr="003F7A5C">
        <w:tc>
          <w:tcPr>
            <w:tcW w:w="648" w:type="dxa"/>
            <w:vMerge/>
            <w:shd w:val="clear" w:color="auto" w:fill="auto"/>
            <w:vAlign w:val="center"/>
          </w:tcPr>
          <w:p w14:paraId="04181A72" w14:textId="77777777" w:rsidR="0015393C" w:rsidRPr="003F7A5C" w:rsidRDefault="0015393C" w:rsidP="00D26A48">
            <w:pPr>
              <w:autoSpaceDE w:val="0"/>
              <w:autoSpaceDN w:val="0"/>
              <w:adjustRightInd w:val="0"/>
              <w:jc w:val="center"/>
              <w:outlineLvl w:val="0"/>
              <w:rPr>
                <w:rFonts w:ascii="Arial" w:hAnsi="Arial" w:cs="Arial"/>
              </w:rPr>
            </w:pPr>
          </w:p>
        </w:tc>
        <w:tc>
          <w:tcPr>
            <w:tcW w:w="2520" w:type="dxa"/>
            <w:vMerge/>
            <w:shd w:val="clear" w:color="auto" w:fill="auto"/>
            <w:vAlign w:val="center"/>
          </w:tcPr>
          <w:p w14:paraId="2BBB4109" w14:textId="77777777" w:rsidR="0015393C" w:rsidRPr="003F7A5C" w:rsidRDefault="0015393C" w:rsidP="00D26A48">
            <w:pPr>
              <w:autoSpaceDE w:val="0"/>
              <w:autoSpaceDN w:val="0"/>
              <w:adjustRightInd w:val="0"/>
              <w:jc w:val="center"/>
              <w:outlineLvl w:val="0"/>
              <w:rPr>
                <w:rFonts w:ascii="Arial" w:hAnsi="Arial" w:cs="Arial"/>
              </w:rPr>
            </w:pPr>
          </w:p>
        </w:tc>
        <w:tc>
          <w:tcPr>
            <w:tcW w:w="1595" w:type="dxa"/>
            <w:shd w:val="clear" w:color="auto" w:fill="auto"/>
            <w:vAlign w:val="center"/>
          </w:tcPr>
          <w:p w14:paraId="49BAC3E5"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1 группа по оплате труда</w:t>
            </w:r>
          </w:p>
        </w:tc>
        <w:tc>
          <w:tcPr>
            <w:tcW w:w="1595" w:type="dxa"/>
            <w:shd w:val="clear" w:color="auto" w:fill="auto"/>
            <w:vAlign w:val="center"/>
          </w:tcPr>
          <w:p w14:paraId="1CFA08ED"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2 группа по оплате труда</w:t>
            </w:r>
          </w:p>
        </w:tc>
        <w:tc>
          <w:tcPr>
            <w:tcW w:w="1595" w:type="dxa"/>
            <w:shd w:val="clear" w:color="auto" w:fill="auto"/>
            <w:vAlign w:val="center"/>
          </w:tcPr>
          <w:p w14:paraId="3F3532AE"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3 группа по оплате труда</w:t>
            </w:r>
          </w:p>
        </w:tc>
        <w:tc>
          <w:tcPr>
            <w:tcW w:w="1596" w:type="dxa"/>
            <w:shd w:val="clear" w:color="auto" w:fill="auto"/>
            <w:vAlign w:val="center"/>
          </w:tcPr>
          <w:p w14:paraId="76E61B18"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4 группа по оплате труда</w:t>
            </w:r>
          </w:p>
        </w:tc>
      </w:tr>
      <w:tr w:rsidR="0015393C" w:rsidRPr="003F7A5C" w14:paraId="5AB5F797" w14:textId="77777777" w:rsidTr="003F7A5C">
        <w:tc>
          <w:tcPr>
            <w:tcW w:w="648" w:type="dxa"/>
            <w:shd w:val="clear" w:color="auto" w:fill="auto"/>
          </w:tcPr>
          <w:p w14:paraId="460E952D"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1.</w:t>
            </w:r>
          </w:p>
        </w:tc>
        <w:tc>
          <w:tcPr>
            <w:tcW w:w="2520" w:type="dxa"/>
            <w:shd w:val="clear" w:color="auto" w:fill="auto"/>
          </w:tcPr>
          <w:p w14:paraId="387DC1E1" w14:textId="77777777" w:rsidR="0015393C" w:rsidRPr="003F7A5C" w:rsidRDefault="0015393C" w:rsidP="00D26A48">
            <w:pPr>
              <w:autoSpaceDE w:val="0"/>
              <w:autoSpaceDN w:val="0"/>
              <w:adjustRightInd w:val="0"/>
              <w:outlineLvl w:val="0"/>
              <w:rPr>
                <w:rFonts w:ascii="Arial" w:hAnsi="Arial" w:cs="Arial"/>
              </w:rPr>
            </w:pPr>
            <w:r w:rsidRPr="003F7A5C">
              <w:rPr>
                <w:rFonts w:ascii="Arial" w:hAnsi="Arial" w:cs="Arial"/>
              </w:rPr>
              <w:t>Учреждения культуры клубного типа</w:t>
            </w:r>
          </w:p>
        </w:tc>
        <w:tc>
          <w:tcPr>
            <w:tcW w:w="1595" w:type="dxa"/>
            <w:shd w:val="clear" w:color="auto" w:fill="auto"/>
          </w:tcPr>
          <w:p w14:paraId="4B83A91B"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2,7-3,0</w:t>
            </w:r>
          </w:p>
        </w:tc>
        <w:tc>
          <w:tcPr>
            <w:tcW w:w="1595" w:type="dxa"/>
            <w:shd w:val="clear" w:color="auto" w:fill="auto"/>
          </w:tcPr>
          <w:p w14:paraId="14FB5EE2"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2,5-2,7</w:t>
            </w:r>
          </w:p>
        </w:tc>
        <w:tc>
          <w:tcPr>
            <w:tcW w:w="1595" w:type="dxa"/>
            <w:shd w:val="clear" w:color="auto" w:fill="auto"/>
          </w:tcPr>
          <w:p w14:paraId="0A73B110"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2,3-2,5</w:t>
            </w:r>
          </w:p>
        </w:tc>
        <w:tc>
          <w:tcPr>
            <w:tcW w:w="1596" w:type="dxa"/>
            <w:shd w:val="clear" w:color="auto" w:fill="auto"/>
          </w:tcPr>
          <w:p w14:paraId="135C65B1"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2,2</w:t>
            </w:r>
          </w:p>
        </w:tc>
      </w:tr>
      <w:tr w:rsidR="0015393C" w:rsidRPr="003F7A5C" w14:paraId="54485A94" w14:textId="77777777" w:rsidTr="003F7A5C">
        <w:tc>
          <w:tcPr>
            <w:tcW w:w="648" w:type="dxa"/>
            <w:shd w:val="clear" w:color="auto" w:fill="auto"/>
          </w:tcPr>
          <w:p w14:paraId="11E82FDA"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 xml:space="preserve">2. </w:t>
            </w:r>
          </w:p>
        </w:tc>
        <w:tc>
          <w:tcPr>
            <w:tcW w:w="2520" w:type="dxa"/>
            <w:shd w:val="clear" w:color="auto" w:fill="auto"/>
          </w:tcPr>
          <w:p w14:paraId="1380896D" w14:textId="77777777" w:rsidR="0015393C" w:rsidRPr="003F7A5C" w:rsidRDefault="0015393C" w:rsidP="00D26A48">
            <w:pPr>
              <w:autoSpaceDE w:val="0"/>
              <w:autoSpaceDN w:val="0"/>
              <w:adjustRightInd w:val="0"/>
              <w:outlineLvl w:val="0"/>
              <w:rPr>
                <w:rFonts w:ascii="Arial" w:hAnsi="Arial" w:cs="Arial"/>
              </w:rPr>
            </w:pPr>
            <w:r w:rsidRPr="003F7A5C">
              <w:rPr>
                <w:rFonts w:ascii="Arial" w:hAnsi="Arial" w:cs="Arial"/>
              </w:rPr>
              <w:t>Учреждения по сопровождению деятельности органов местного самоуправления</w:t>
            </w:r>
          </w:p>
        </w:tc>
        <w:tc>
          <w:tcPr>
            <w:tcW w:w="1595" w:type="dxa"/>
            <w:shd w:val="clear" w:color="auto" w:fill="auto"/>
          </w:tcPr>
          <w:p w14:paraId="4524DC29"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3,0-5,0</w:t>
            </w:r>
          </w:p>
        </w:tc>
        <w:tc>
          <w:tcPr>
            <w:tcW w:w="1595" w:type="dxa"/>
            <w:shd w:val="clear" w:color="auto" w:fill="auto"/>
          </w:tcPr>
          <w:p w14:paraId="321EE843"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2,5-2,9</w:t>
            </w:r>
          </w:p>
        </w:tc>
        <w:tc>
          <w:tcPr>
            <w:tcW w:w="1595" w:type="dxa"/>
            <w:shd w:val="clear" w:color="auto" w:fill="auto"/>
          </w:tcPr>
          <w:p w14:paraId="66C1243C"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2,0-2,4</w:t>
            </w:r>
          </w:p>
        </w:tc>
        <w:tc>
          <w:tcPr>
            <w:tcW w:w="1596" w:type="dxa"/>
            <w:shd w:val="clear" w:color="auto" w:fill="auto"/>
          </w:tcPr>
          <w:p w14:paraId="1A980018"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1,5-1,9</w:t>
            </w:r>
          </w:p>
        </w:tc>
      </w:tr>
    </w:tbl>
    <w:p w14:paraId="76C7D301" w14:textId="77777777" w:rsidR="0015393C" w:rsidRPr="003F7A5C" w:rsidRDefault="0015393C" w:rsidP="00D26A48">
      <w:pPr>
        <w:autoSpaceDE w:val="0"/>
        <w:autoSpaceDN w:val="0"/>
        <w:adjustRightInd w:val="0"/>
        <w:jc w:val="center"/>
        <w:outlineLvl w:val="0"/>
        <w:rPr>
          <w:rFonts w:ascii="Arial" w:hAnsi="Arial" w:cs="Arial"/>
        </w:rPr>
      </w:pPr>
    </w:p>
    <w:p w14:paraId="6AF6B523" w14:textId="77777777" w:rsidR="0015393C" w:rsidRPr="003F7A5C" w:rsidRDefault="0015393C" w:rsidP="00D26A48">
      <w:pPr>
        <w:autoSpaceDE w:val="0"/>
        <w:autoSpaceDN w:val="0"/>
        <w:adjustRightInd w:val="0"/>
        <w:jc w:val="center"/>
        <w:outlineLvl w:val="0"/>
        <w:rPr>
          <w:rFonts w:ascii="Arial" w:hAnsi="Arial" w:cs="Arial"/>
        </w:rPr>
      </w:pPr>
    </w:p>
    <w:p w14:paraId="158FEF96" w14:textId="77777777" w:rsidR="0015393C" w:rsidRPr="003F7A5C" w:rsidRDefault="0015393C" w:rsidP="00D26A48">
      <w:pPr>
        <w:rPr>
          <w:rFonts w:ascii="Arial" w:hAnsi="Arial" w:cs="Arial"/>
        </w:rPr>
      </w:pPr>
    </w:p>
    <w:p w14:paraId="4DE7084F" w14:textId="77777777" w:rsidR="0015393C" w:rsidRPr="003F7A5C" w:rsidRDefault="0015393C" w:rsidP="00D26A48">
      <w:pPr>
        <w:rPr>
          <w:rFonts w:ascii="Arial" w:hAnsi="Arial" w:cs="Arial"/>
        </w:rPr>
      </w:pPr>
    </w:p>
    <w:p w14:paraId="3336AF18" w14:textId="77777777" w:rsidR="0015393C" w:rsidRPr="003F7A5C" w:rsidRDefault="0015393C" w:rsidP="00D26A48">
      <w:pPr>
        <w:rPr>
          <w:rFonts w:ascii="Arial" w:hAnsi="Arial" w:cs="Arial"/>
        </w:rPr>
      </w:pPr>
    </w:p>
    <w:p w14:paraId="53E7F0E0" w14:textId="77777777" w:rsidR="0015393C" w:rsidRPr="003F7A5C" w:rsidRDefault="0015393C" w:rsidP="00D26A48">
      <w:pPr>
        <w:rPr>
          <w:rFonts w:ascii="Arial" w:hAnsi="Arial" w:cs="Arial"/>
        </w:rPr>
      </w:pPr>
    </w:p>
    <w:p w14:paraId="0410B452" w14:textId="77777777" w:rsidR="0015393C" w:rsidRPr="003F7A5C" w:rsidRDefault="0015393C" w:rsidP="00D26A48">
      <w:pPr>
        <w:rPr>
          <w:rFonts w:ascii="Arial" w:hAnsi="Arial" w:cs="Arial"/>
        </w:rPr>
      </w:pPr>
    </w:p>
    <w:p w14:paraId="0FE25355" w14:textId="77777777" w:rsidR="0015393C" w:rsidRPr="003F7A5C" w:rsidRDefault="0015393C" w:rsidP="00D26A48">
      <w:pPr>
        <w:rPr>
          <w:rFonts w:ascii="Arial" w:hAnsi="Arial" w:cs="Arial"/>
        </w:rPr>
      </w:pPr>
    </w:p>
    <w:p w14:paraId="78A3976D" w14:textId="77777777" w:rsidR="0015393C" w:rsidRPr="003F7A5C" w:rsidRDefault="0015393C" w:rsidP="00D26A48">
      <w:pPr>
        <w:rPr>
          <w:rFonts w:ascii="Arial" w:hAnsi="Arial" w:cs="Arial"/>
        </w:rPr>
      </w:pPr>
    </w:p>
    <w:p w14:paraId="36F52F9A" w14:textId="77777777" w:rsidR="0015393C" w:rsidRPr="003F7A5C" w:rsidRDefault="0015393C" w:rsidP="00D26A48">
      <w:pPr>
        <w:rPr>
          <w:rFonts w:ascii="Arial" w:hAnsi="Arial" w:cs="Arial"/>
        </w:rPr>
      </w:pPr>
    </w:p>
    <w:p w14:paraId="772FFC49" w14:textId="77777777" w:rsidR="0015393C" w:rsidRPr="003F7A5C" w:rsidRDefault="0015393C" w:rsidP="00D26A48">
      <w:pPr>
        <w:rPr>
          <w:rFonts w:ascii="Arial" w:hAnsi="Arial" w:cs="Arial"/>
        </w:rPr>
      </w:pPr>
    </w:p>
    <w:p w14:paraId="06EE7874" w14:textId="77777777" w:rsidR="0015393C" w:rsidRPr="003F7A5C" w:rsidRDefault="0015393C" w:rsidP="00D26A48">
      <w:pPr>
        <w:rPr>
          <w:rFonts w:ascii="Arial" w:hAnsi="Arial" w:cs="Arial"/>
        </w:rPr>
      </w:pPr>
    </w:p>
    <w:p w14:paraId="058FBE67" w14:textId="77777777" w:rsidR="0015393C" w:rsidRPr="003F7A5C" w:rsidRDefault="0015393C" w:rsidP="00D26A48">
      <w:pPr>
        <w:rPr>
          <w:rFonts w:ascii="Arial" w:hAnsi="Arial" w:cs="Arial"/>
        </w:rPr>
      </w:pPr>
    </w:p>
    <w:p w14:paraId="76883B19" w14:textId="77777777" w:rsidR="0015393C" w:rsidRPr="003F7A5C" w:rsidRDefault="0015393C" w:rsidP="00D26A48">
      <w:pPr>
        <w:rPr>
          <w:rFonts w:ascii="Arial" w:hAnsi="Arial" w:cs="Arial"/>
        </w:rPr>
      </w:pPr>
    </w:p>
    <w:p w14:paraId="63502B6F" w14:textId="77777777" w:rsidR="0015393C" w:rsidRPr="003F7A5C" w:rsidRDefault="0015393C" w:rsidP="00D26A48">
      <w:pPr>
        <w:rPr>
          <w:rFonts w:ascii="Arial" w:hAnsi="Arial" w:cs="Arial"/>
        </w:rPr>
      </w:pPr>
    </w:p>
    <w:p w14:paraId="159F3D2F" w14:textId="77777777" w:rsidR="0015393C" w:rsidRPr="003F7A5C" w:rsidRDefault="0015393C" w:rsidP="00D26A48">
      <w:pPr>
        <w:rPr>
          <w:rFonts w:ascii="Arial" w:hAnsi="Arial" w:cs="Arial"/>
        </w:rPr>
      </w:pPr>
    </w:p>
    <w:p w14:paraId="18FAF138" w14:textId="77777777" w:rsidR="0015393C" w:rsidRPr="003F7A5C" w:rsidRDefault="0015393C" w:rsidP="00D26A48">
      <w:pPr>
        <w:rPr>
          <w:rFonts w:ascii="Arial" w:hAnsi="Arial" w:cs="Arial"/>
        </w:rPr>
      </w:pPr>
    </w:p>
    <w:p w14:paraId="6E04AD35" w14:textId="77777777" w:rsidR="0015393C" w:rsidRPr="003F7A5C" w:rsidRDefault="0015393C" w:rsidP="00D26A48">
      <w:pPr>
        <w:rPr>
          <w:rFonts w:ascii="Arial" w:hAnsi="Arial" w:cs="Arial"/>
        </w:rPr>
      </w:pPr>
    </w:p>
    <w:p w14:paraId="4475CF7A" w14:textId="77777777" w:rsidR="0015393C" w:rsidRPr="003F7A5C" w:rsidRDefault="0015393C" w:rsidP="00D26A48">
      <w:pPr>
        <w:rPr>
          <w:rFonts w:ascii="Arial" w:hAnsi="Arial" w:cs="Arial"/>
        </w:rPr>
      </w:pPr>
    </w:p>
    <w:p w14:paraId="76A553A8" w14:textId="77777777" w:rsidR="0015393C" w:rsidRPr="003F7A5C" w:rsidRDefault="0015393C" w:rsidP="00D26A48">
      <w:pPr>
        <w:rPr>
          <w:rFonts w:ascii="Arial" w:hAnsi="Arial" w:cs="Arial"/>
        </w:rPr>
      </w:pPr>
    </w:p>
    <w:p w14:paraId="3F875A27" w14:textId="77777777" w:rsidR="0015393C" w:rsidRPr="003F7A5C" w:rsidRDefault="0015393C" w:rsidP="00D26A48">
      <w:pPr>
        <w:rPr>
          <w:rFonts w:ascii="Arial" w:hAnsi="Arial" w:cs="Arial"/>
        </w:rPr>
      </w:pPr>
    </w:p>
    <w:p w14:paraId="469A6967" w14:textId="77777777" w:rsidR="0015393C" w:rsidRPr="003F7A5C" w:rsidRDefault="0015393C" w:rsidP="00D26A48">
      <w:pPr>
        <w:rPr>
          <w:rFonts w:ascii="Arial" w:hAnsi="Arial" w:cs="Arial"/>
        </w:rPr>
      </w:pPr>
    </w:p>
    <w:p w14:paraId="2CCA6917" w14:textId="77777777" w:rsidR="0015393C" w:rsidRPr="003F7A5C" w:rsidRDefault="0015393C" w:rsidP="00D26A48">
      <w:pPr>
        <w:rPr>
          <w:rFonts w:ascii="Arial" w:hAnsi="Arial" w:cs="Arial"/>
        </w:rPr>
      </w:pPr>
    </w:p>
    <w:p w14:paraId="6C2E5492" w14:textId="77777777" w:rsidR="0015393C" w:rsidRPr="003F7A5C" w:rsidRDefault="0015393C" w:rsidP="00D26A48">
      <w:pPr>
        <w:rPr>
          <w:rFonts w:ascii="Arial" w:hAnsi="Arial" w:cs="Arial"/>
        </w:rPr>
      </w:pPr>
    </w:p>
    <w:p w14:paraId="486F4E3D" w14:textId="77777777" w:rsidR="0015393C" w:rsidRPr="003F7A5C" w:rsidRDefault="0015393C" w:rsidP="00D26A48">
      <w:pPr>
        <w:rPr>
          <w:rFonts w:ascii="Arial" w:hAnsi="Arial" w:cs="Arial"/>
        </w:rPr>
      </w:pPr>
    </w:p>
    <w:p w14:paraId="711954E5" w14:textId="77777777" w:rsidR="0015393C" w:rsidRPr="003F7A5C" w:rsidRDefault="0015393C" w:rsidP="00D26A48">
      <w:pPr>
        <w:rPr>
          <w:rFonts w:ascii="Arial" w:hAnsi="Arial" w:cs="Arial"/>
        </w:rPr>
      </w:pPr>
    </w:p>
    <w:p w14:paraId="73DAD41E" w14:textId="77777777" w:rsidR="0015393C" w:rsidRPr="003F7A5C" w:rsidRDefault="0015393C" w:rsidP="00D26A48">
      <w:pPr>
        <w:rPr>
          <w:rFonts w:ascii="Arial" w:hAnsi="Arial" w:cs="Arial"/>
        </w:rPr>
      </w:pPr>
    </w:p>
    <w:p w14:paraId="2D0877B7" w14:textId="77777777" w:rsidR="0015393C" w:rsidRPr="003F7A5C" w:rsidRDefault="0015393C" w:rsidP="00D26A48">
      <w:pPr>
        <w:rPr>
          <w:rFonts w:ascii="Arial" w:hAnsi="Arial" w:cs="Arial"/>
        </w:rPr>
      </w:pPr>
    </w:p>
    <w:p w14:paraId="38E561DA" w14:textId="77777777" w:rsidR="0015393C" w:rsidRPr="003F7A5C" w:rsidRDefault="0015393C" w:rsidP="00D26A48">
      <w:pPr>
        <w:autoSpaceDE w:val="0"/>
        <w:autoSpaceDN w:val="0"/>
        <w:adjustRightInd w:val="0"/>
        <w:jc w:val="right"/>
        <w:outlineLvl w:val="0"/>
        <w:rPr>
          <w:rFonts w:ascii="Arial" w:hAnsi="Arial" w:cs="Arial"/>
        </w:rPr>
      </w:pPr>
      <w:r w:rsidRPr="003F7A5C">
        <w:rPr>
          <w:rFonts w:ascii="Arial" w:hAnsi="Arial" w:cs="Arial"/>
        </w:rPr>
        <w:t>Приложение 2</w:t>
      </w:r>
    </w:p>
    <w:p w14:paraId="52E7AEC7" w14:textId="627E69C1" w:rsidR="0015393C" w:rsidRPr="003F7A5C" w:rsidRDefault="003F7A5C" w:rsidP="003F7A5C">
      <w:pPr>
        <w:autoSpaceDE w:val="0"/>
        <w:autoSpaceDN w:val="0"/>
        <w:adjustRightInd w:val="0"/>
        <w:jc w:val="center"/>
        <w:outlineLvl w:val="0"/>
        <w:rPr>
          <w:rFonts w:ascii="Arial" w:hAnsi="Arial" w:cs="Arial"/>
        </w:rPr>
      </w:pPr>
      <w:r>
        <w:rPr>
          <w:rFonts w:ascii="Arial" w:hAnsi="Arial" w:cs="Arial"/>
        </w:rPr>
        <w:t xml:space="preserve">                                                                                                                  </w:t>
      </w:r>
      <w:r w:rsidR="0015393C" w:rsidRPr="003F7A5C">
        <w:rPr>
          <w:rFonts w:ascii="Arial" w:hAnsi="Arial" w:cs="Arial"/>
        </w:rPr>
        <w:t>к Положению</w:t>
      </w:r>
    </w:p>
    <w:p w14:paraId="1D28E62E" w14:textId="77777777" w:rsidR="0015393C" w:rsidRPr="003F7A5C" w:rsidRDefault="0015393C" w:rsidP="00D26A48">
      <w:pPr>
        <w:autoSpaceDE w:val="0"/>
        <w:autoSpaceDN w:val="0"/>
        <w:adjustRightInd w:val="0"/>
        <w:ind w:firstLine="540"/>
        <w:jc w:val="both"/>
        <w:outlineLvl w:val="0"/>
        <w:rPr>
          <w:rFonts w:ascii="Arial" w:hAnsi="Arial" w:cs="Arial"/>
        </w:rPr>
      </w:pPr>
    </w:p>
    <w:p w14:paraId="45133D0A" w14:textId="77777777" w:rsidR="0015393C" w:rsidRPr="003F7A5C" w:rsidRDefault="0015393C" w:rsidP="00D26A48">
      <w:pPr>
        <w:autoSpaceDE w:val="0"/>
        <w:autoSpaceDN w:val="0"/>
        <w:adjustRightInd w:val="0"/>
        <w:ind w:left="360"/>
        <w:jc w:val="center"/>
        <w:outlineLvl w:val="0"/>
        <w:rPr>
          <w:rFonts w:ascii="Arial" w:hAnsi="Arial" w:cs="Arial"/>
        </w:rPr>
      </w:pPr>
    </w:p>
    <w:p w14:paraId="0E1989AB" w14:textId="77777777" w:rsidR="0015393C" w:rsidRPr="003F7A5C" w:rsidRDefault="0015393C" w:rsidP="00D26A48">
      <w:pPr>
        <w:autoSpaceDE w:val="0"/>
        <w:autoSpaceDN w:val="0"/>
        <w:adjustRightInd w:val="0"/>
        <w:ind w:left="360"/>
        <w:jc w:val="center"/>
        <w:outlineLvl w:val="0"/>
        <w:rPr>
          <w:rFonts w:ascii="Arial" w:hAnsi="Arial" w:cs="Arial"/>
        </w:rPr>
      </w:pPr>
    </w:p>
    <w:p w14:paraId="04C32138" w14:textId="77777777" w:rsidR="0015393C" w:rsidRPr="003F7A5C" w:rsidRDefault="0015393C" w:rsidP="00D26A48">
      <w:pPr>
        <w:numPr>
          <w:ilvl w:val="0"/>
          <w:numId w:val="1"/>
        </w:numPr>
        <w:autoSpaceDE w:val="0"/>
        <w:autoSpaceDN w:val="0"/>
        <w:adjustRightInd w:val="0"/>
        <w:jc w:val="center"/>
        <w:outlineLvl w:val="0"/>
        <w:rPr>
          <w:rFonts w:ascii="Arial" w:hAnsi="Arial" w:cs="Arial"/>
        </w:rPr>
      </w:pPr>
      <w:r w:rsidRPr="003F7A5C">
        <w:rPr>
          <w:rFonts w:ascii="Arial" w:hAnsi="Arial" w:cs="Arial"/>
        </w:rPr>
        <w:t>ПОКАЗАТЕЛИ  ДЛЯ ОТНЕСЕНИЯ УЧРЕЖДЕНИЙ КУЛЬТУРЫ К ГРУППАМ ПО ОПЛАТЕ ТРУДА РУКОВОДИТЕЛЕЙ УЧРЕЖДЕНИЙ</w:t>
      </w:r>
    </w:p>
    <w:p w14:paraId="4CDE0862" w14:textId="77777777" w:rsidR="0015393C" w:rsidRPr="003F7A5C" w:rsidRDefault="0015393C" w:rsidP="00D26A48">
      <w:pPr>
        <w:autoSpaceDE w:val="0"/>
        <w:autoSpaceDN w:val="0"/>
        <w:adjustRightInd w:val="0"/>
        <w:outlineLvl w:val="0"/>
        <w:rPr>
          <w:rFonts w:ascii="Arial" w:hAnsi="Arial" w:cs="Arial"/>
        </w:rPr>
      </w:pPr>
    </w:p>
    <w:p w14:paraId="7CF4636D" w14:textId="77777777" w:rsidR="0015393C" w:rsidRPr="003F7A5C" w:rsidRDefault="0015393C" w:rsidP="00D26A48">
      <w:pPr>
        <w:autoSpaceDE w:val="0"/>
        <w:autoSpaceDN w:val="0"/>
        <w:adjustRightInd w:val="0"/>
        <w:ind w:firstLine="540"/>
        <w:jc w:val="both"/>
        <w:outlineLvl w:val="0"/>
        <w:rPr>
          <w:rFonts w:ascii="Arial" w:hAnsi="Arial" w:cs="Arial"/>
        </w:rPr>
      </w:pPr>
      <w:r w:rsidRPr="003F7A5C">
        <w:rPr>
          <w:rFonts w:ascii="Arial" w:hAnsi="Arial" w:cs="Arial"/>
        </w:rPr>
        <w:t>1. К показателям для отнесения учреждений к группам по оплате труда руководителей учреждений клубного типа относятся:</w:t>
      </w:r>
    </w:p>
    <w:p w14:paraId="469745E8" w14:textId="77777777" w:rsidR="0015393C" w:rsidRPr="003F7A5C" w:rsidRDefault="0015393C" w:rsidP="00D26A48">
      <w:pPr>
        <w:autoSpaceDE w:val="0"/>
        <w:autoSpaceDN w:val="0"/>
        <w:adjustRightInd w:val="0"/>
        <w:ind w:firstLine="540"/>
        <w:jc w:val="both"/>
        <w:outlineLvl w:val="0"/>
        <w:rPr>
          <w:rFonts w:ascii="Arial" w:hAnsi="Arial" w:cs="Arial"/>
        </w:rPr>
      </w:pPr>
      <w:r w:rsidRPr="003F7A5C">
        <w:rPr>
          <w:rFonts w:ascii="Arial" w:hAnsi="Arial" w:cs="Arial"/>
        </w:rPr>
        <w:t>количество массовых мероприятий;</w:t>
      </w:r>
    </w:p>
    <w:p w14:paraId="3461B21E" w14:textId="77777777" w:rsidR="0015393C" w:rsidRPr="003F7A5C" w:rsidRDefault="0015393C" w:rsidP="00D26A48">
      <w:pPr>
        <w:autoSpaceDE w:val="0"/>
        <w:autoSpaceDN w:val="0"/>
        <w:adjustRightInd w:val="0"/>
        <w:ind w:firstLine="540"/>
        <w:jc w:val="both"/>
        <w:outlineLvl w:val="0"/>
        <w:rPr>
          <w:rFonts w:ascii="Arial" w:hAnsi="Arial" w:cs="Arial"/>
        </w:rPr>
      </w:pPr>
      <w:r w:rsidRPr="003F7A5C">
        <w:rPr>
          <w:rFonts w:ascii="Arial" w:hAnsi="Arial" w:cs="Arial"/>
        </w:rPr>
        <w:t>количество постоянно действующих в течение года клубных формирований.</w:t>
      </w:r>
    </w:p>
    <w:p w14:paraId="22FB04C3" w14:textId="77777777" w:rsidR="0015393C" w:rsidRPr="003F7A5C" w:rsidRDefault="0015393C" w:rsidP="00D26A48">
      <w:pPr>
        <w:autoSpaceDE w:val="0"/>
        <w:autoSpaceDN w:val="0"/>
        <w:adjustRightInd w:val="0"/>
        <w:ind w:firstLine="540"/>
        <w:jc w:val="both"/>
        <w:outlineLvl w:val="0"/>
        <w:rPr>
          <w:rFonts w:ascii="Arial" w:hAnsi="Arial" w:cs="Arial"/>
        </w:rPr>
      </w:pPr>
      <w:r w:rsidRPr="003F7A5C">
        <w:rPr>
          <w:rFonts w:ascii="Arial" w:hAnsi="Arial" w:cs="Arial"/>
        </w:rPr>
        <w:t xml:space="preserve">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14:paraId="12F27AD8" w14:textId="77777777" w:rsidR="0015393C" w:rsidRPr="003F7A5C" w:rsidRDefault="0015393C" w:rsidP="00D26A48">
      <w:pPr>
        <w:autoSpaceDE w:val="0"/>
        <w:autoSpaceDN w:val="0"/>
        <w:adjustRightInd w:val="0"/>
        <w:ind w:firstLine="540"/>
        <w:jc w:val="both"/>
        <w:outlineLvl w:val="0"/>
        <w:rPr>
          <w:rFonts w:ascii="Arial" w:hAnsi="Arial" w:cs="Arial"/>
        </w:rPr>
      </w:pPr>
    </w:p>
    <w:p w14:paraId="7B5F6750" w14:textId="77777777" w:rsidR="0015393C" w:rsidRPr="003F7A5C" w:rsidRDefault="0015393C" w:rsidP="00D26A48">
      <w:pPr>
        <w:autoSpaceDE w:val="0"/>
        <w:autoSpaceDN w:val="0"/>
        <w:adjustRightInd w:val="0"/>
        <w:ind w:firstLine="540"/>
        <w:jc w:val="both"/>
        <w:outlineLvl w:val="0"/>
        <w:rPr>
          <w:rFonts w:ascii="Arial" w:hAnsi="Arial" w:cs="Arial"/>
        </w:rPr>
      </w:pPr>
      <w:r w:rsidRPr="003F7A5C">
        <w:rPr>
          <w:rFonts w:ascii="Arial" w:hAnsi="Arial" w:cs="Arial"/>
        </w:rPr>
        <w:t xml:space="preserve"> Группы по оплате труда руководителей учреждений клубного типа:</w:t>
      </w:r>
    </w:p>
    <w:p w14:paraId="160B66C5" w14:textId="77777777" w:rsidR="0015393C" w:rsidRPr="003F7A5C" w:rsidRDefault="0015393C" w:rsidP="00D26A48">
      <w:pPr>
        <w:autoSpaceDE w:val="0"/>
        <w:autoSpaceDN w:val="0"/>
        <w:adjustRightInd w:val="0"/>
        <w:ind w:firstLine="540"/>
        <w:jc w:val="both"/>
        <w:outlineLvl w:val="0"/>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004"/>
        <w:gridCol w:w="1134"/>
        <w:gridCol w:w="1843"/>
        <w:gridCol w:w="1631"/>
        <w:gridCol w:w="1215"/>
      </w:tblGrid>
      <w:tr w:rsidR="0015393C" w:rsidRPr="003F7A5C" w14:paraId="3FD34709" w14:textId="77777777" w:rsidTr="003F7A5C">
        <w:trPr>
          <w:cantSplit/>
          <w:trHeight w:val="480"/>
        </w:trPr>
        <w:tc>
          <w:tcPr>
            <w:tcW w:w="540" w:type="dxa"/>
            <w:vMerge w:val="restart"/>
            <w:vAlign w:val="center"/>
          </w:tcPr>
          <w:p w14:paraId="4E724D09" w14:textId="77777777" w:rsidR="0015393C" w:rsidRPr="003F7A5C" w:rsidRDefault="0015393C" w:rsidP="00D26A48">
            <w:pPr>
              <w:pStyle w:val="ConsPlusCell"/>
              <w:jc w:val="center"/>
              <w:rPr>
                <w:sz w:val="24"/>
                <w:szCs w:val="24"/>
              </w:rPr>
            </w:pPr>
            <w:r w:rsidRPr="003F7A5C">
              <w:rPr>
                <w:sz w:val="24"/>
                <w:szCs w:val="24"/>
              </w:rPr>
              <w:t xml:space="preserve">№ </w:t>
            </w:r>
            <w:r w:rsidRPr="003F7A5C">
              <w:rPr>
                <w:sz w:val="24"/>
                <w:szCs w:val="24"/>
              </w:rPr>
              <w:br/>
              <w:t>п/п</w:t>
            </w:r>
          </w:p>
        </w:tc>
        <w:tc>
          <w:tcPr>
            <w:tcW w:w="3004" w:type="dxa"/>
            <w:vMerge w:val="restart"/>
            <w:vAlign w:val="center"/>
          </w:tcPr>
          <w:p w14:paraId="12023853" w14:textId="77777777" w:rsidR="0015393C" w:rsidRPr="003F7A5C" w:rsidRDefault="0015393C" w:rsidP="00D26A48">
            <w:pPr>
              <w:pStyle w:val="ConsPlusCell"/>
              <w:jc w:val="center"/>
              <w:rPr>
                <w:sz w:val="24"/>
                <w:szCs w:val="24"/>
              </w:rPr>
            </w:pPr>
            <w:r w:rsidRPr="003F7A5C">
              <w:rPr>
                <w:sz w:val="24"/>
                <w:szCs w:val="24"/>
              </w:rPr>
              <w:t>Показатели</w:t>
            </w:r>
          </w:p>
        </w:tc>
        <w:tc>
          <w:tcPr>
            <w:tcW w:w="5823" w:type="dxa"/>
            <w:gridSpan w:val="4"/>
            <w:vAlign w:val="center"/>
          </w:tcPr>
          <w:p w14:paraId="7A378AC3" w14:textId="77777777" w:rsidR="0015393C" w:rsidRPr="003F7A5C" w:rsidRDefault="0015393C" w:rsidP="00D26A48">
            <w:pPr>
              <w:pStyle w:val="ConsPlusCell"/>
              <w:jc w:val="center"/>
              <w:rPr>
                <w:sz w:val="24"/>
                <w:szCs w:val="24"/>
              </w:rPr>
            </w:pPr>
            <w:r w:rsidRPr="003F7A5C">
              <w:rPr>
                <w:sz w:val="24"/>
                <w:szCs w:val="24"/>
              </w:rPr>
              <w:t xml:space="preserve">Группы по оплате труда       </w:t>
            </w:r>
            <w:r w:rsidRPr="003F7A5C">
              <w:rPr>
                <w:sz w:val="24"/>
                <w:szCs w:val="24"/>
              </w:rPr>
              <w:br/>
              <w:t xml:space="preserve">руководителей учреждений </w:t>
            </w:r>
          </w:p>
        </w:tc>
      </w:tr>
      <w:tr w:rsidR="0015393C" w:rsidRPr="003F7A5C" w14:paraId="4E85AFD7" w14:textId="77777777" w:rsidTr="003F7A5C">
        <w:trPr>
          <w:cantSplit/>
          <w:trHeight w:val="240"/>
        </w:trPr>
        <w:tc>
          <w:tcPr>
            <w:tcW w:w="540" w:type="dxa"/>
            <w:vMerge/>
            <w:vAlign w:val="center"/>
          </w:tcPr>
          <w:p w14:paraId="27590933" w14:textId="77777777" w:rsidR="0015393C" w:rsidRPr="003F7A5C" w:rsidRDefault="0015393C" w:rsidP="00D26A48">
            <w:pPr>
              <w:rPr>
                <w:rFonts w:ascii="Arial" w:hAnsi="Arial" w:cs="Arial"/>
              </w:rPr>
            </w:pPr>
          </w:p>
        </w:tc>
        <w:tc>
          <w:tcPr>
            <w:tcW w:w="3004" w:type="dxa"/>
            <w:vMerge/>
            <w:vAlign w:val="center"/>
          </w:tcPr>
          <w:p w14:paraId="1DC2B6B5" w14:textId="77777777" w:rsidR="0015393C" w:rsidRPr="003F7A5C" w:rsidRDefault="0015393C" w:rsidP="00D26A48">
            <w:pPr>
              <w:rPr>
                <w:rFonts w:ascii="Arial" w:hAnsi="Arial" w:cs="Arial"/>
              </w:rPr>
            </w:pPr>
          </w:p>
        </w:tc>
        <w:tc>
          <w:tcPr>
            <w:tcW w:w="1134" w:type="dxa"/>
            <w:vAlign w:val="center"/>
          </w:tcPr>
          <w:p w14:paraId="51E7F4AD" w14:textId="77777777" w:rsidR="0015393C" w:rsidRPr="003F7A5C" w:rsidRDefault="0015393C" w:rsidP="00D26A48">
            <w:pPr>
              <w:pStyle w:val="ConsPlusCell"/>
              <w:jc w:val="center"/>
              <w:rPr>
                <w:sz w:val="24"/>
                <w:szCs w:val="24"/>
              </w:rPr>
            </w:pPr>
            <w:r w:rsidRPr="003F7A5C">
              <w:rPr>
                <w:sz w:val="24"/>
                <w:szCs w:val="24"/>
              </w:rPr>
              <w:t>I</w:t>
            </w:r>
          </w:p>
        </w:tc>
        <w:tc>
          <w:tcPr>
            <w:tcW w:w="1843" w:type="dxa"/>
            <w:vAlign w:val="center"/>
          </w:tcPr>
          <w:p w14:paraId="4AA27028" w14:textId="77777777" w:rsidR="0015393C" w:rsidRPr="003F7A5C" w:rsidRDefault="0015393C" w:rsidP="00D26A48">
            <w:pPr>
              <w:pStyle w:val="ConsPlusCell"/>
              <w:jc w:val="center"/>
              <w:rPr>
                <w:sz w:val="24"/>
                <w:szCs w:val="24"/>
              </w:rPr>
            </w:pPr>
            <w:r w:rsidRPr="003F7A5C">
              <w:rPr>
                <w:sz w:val="24"/>
                <w:szCs w:val="24"/>
              </w:rPr>
              <w:t>II</w:t>
            </w:r>
          </w:p>
        </w:tc>
        <w:tc>
          <w:tcPr>
            <w:tcW w:w="1631" w:type="dxa"/>
            <w:vAlign w:val="center"/>
          </w:tcPr>
          <w:p w14:paraId="54B58A2B" w14:textId="77777777" w:rsidR="0015393C" w:rsidRPr="003F7A5C" w:rsidRDefault="0015393C" w:rsidP="00D26A48">
            <w:pPr>
              <w:pStyle w:val="ConsPlusCell"/>
              <w:jc w:val="center"/>
              <w:rPr>
                <w:sz w:val="24"/>
                <w:szCs w:val="24"/>
              </w:rPr>
            </w:pPr>
            <w:r w:rsidRPr="003F7A5C">
              <w:rPr>
                <w:sz w:val="24"/>
                <w:szCs w:val="24"/>
              </w:rPr>
              <w:t>III</w:t>
            </w:r>
          </w:p>
        </w:tc>
        <w:tc>
          <w:tcPr>
            <w:tcW w:w="1215" w:type="dxa"/>
            <w:vAlign w:val="center"/>
          </w:tcPr>
          <w:p w14:paraId="53827314" w14:textId="77777777" w:rsidR="0015393C" w:rsidRPr="003F7A5C" w:rsidRDefault="0015393C" w:rsidP="00D26A48">
            <w:pPr>
              <w:pStyle w:val="ConsPlusCell"/>
              <w:jc w:val="center"/>
              <w:rPr>
                <w:sz w:val="24"/>
                <w:szCs w:val="24"/>
              </w:rPr>
            </w:pPr>
            <w:r w:rsidRPr="003F7A5C">
              <w:rPr>
                <w:sz w:val="24"/>
                <w:szCs w:val="24"/>
              </w:rPr>
              <w:t>IV</w:t>
            </w:r>
          </w:p>
        </w:tc>
      </w:tr>
      <w:tr w:rsidR="0015393C" w:rsidRPr="003F7A5C" w14:paraId="014B55D8" w14:textId="77777777" w:rsidTr="003F7A5C">
        <w:trPr>
          <w:cantSplit/>
          <w:trHeight w:val="240"/>
        </w:trPr>
        <w:tc>
          <w:tcPr>
            <w:tcW w:w="540" w:type="dxa"/>
          </w:tcPr>
          <w:p w14:paraId="79B7A252" w14:textId="77777777" w:rsidR="0015393C" w:rsidRPr="003F7A5C" w:rsidRDefault="0015393C" w:rsidP="00D26A48">
            <w:pPr>
              <w:pStyle w:val="ConsPlusCell"/>
              <w:jc w:val="center"/>
              <w:rPr>
                <w:sz w:val="24"/>
                <w:szCs w:val="24"/>
              </w:rPr>
            </w:pPr>
            <w:r w:rsidRPr="003F7A5C">
              <w:rPr>
                <w:sz w:val="24"/>
                <w:szCs w:val="24"/>
              </w:rPr>
              <w:t>1</w:t>
            </w:r>
          </w:p>
        </w:tc>
        <w:tc>
          <w:tcPr>
            <w:tcW w:w="3004" w:type="dxa"/>
          </w:tcPr>
          <w:p w14:paraId="14DB0E1E" w14:textId="77777777" w:rsidR="0015393C" w:rsidRPr="003F7A5C" w:rsidRDefault="0015393C" w:rsidP="00D26A48">
            <w:pPr>
              <w:pStyle w:val="ConsPlusCell"/>
              <w:jc w:val="center"/>
              <w:rPr>
                <w:sz w:val="24"/>
                <w:szCs w:val="24"/>
              </w:rPr>
            </w:pPr>
            <w:r w:rsidRPr="003F7A5C">
              <w:rPr>
                <w:sz w:val="24"/>
                <w:szCs w:val="24"/>
              </w:rPr>
              <w:t>2</w:t>
            </w:r>
          </w:p>
        </w:tc>
        <w:tc>
          <w:tcPr>
            <w:tcW w:w="1134" w:type="dxa"/>
          </w:tcPr>
          <w:p w14:paraId="32B93EC9" w14:textId="77777777" w:rsidR="0015393C" w:rsidRPr="003F7A5C" w:rsidRDefault="0015393C" w:rsidP="00D26A48">
            <w:pPr>
              <w:pStyle w:val="ConsPlusCell"/>
              <w:jc w:val="center"/>
              <w:rPr>
                <w:sz w:val="24"/>
                <w:szCs w:val="24"/>
              </w:rPr>
            </w:pPr>
            <w:r w:rsidRPr="003F7A5C">
              <w:rPr>
                <w:sz w:val="24"/>
                <w:szCs w:val="24"/>
              </w:rPr>
              <w:t>3</w:t>
            </w:r>
          </w:p>
        </w:tc>
        <w:tc>
          <w:tcPr>
            <w:tcW w:w="1843" w:type="dxa"/>
          </w:tcPr>
          <w:p w14:paraId="07AA6D1B" w14:textId="77777777" w:rsidR="0015393C" w:rsidRPr="003F7A5C" w:rsidRDefault="0015393C" w:rsidP="00D26A48">
            <w:pPr>
              <w:pStyle w:val="ConsPlusCell"/>
              <w:jc w:val="center"/>
              <w:rPr>
                <w:sz w:val="24"/>
                <w:szCs w:val="24"/>
              </w:rPr>
            </w:pPr>
            <w:r w:rsidRPr="003F7A5C">
              <w:rPr>
                <w:sz w:val="24"/>
                <w:szCs w:val="24"/>
              </w:rPr>
              <w:t>4</w:t>
            </w:r>
          </w:p>
        </w:tc>
        <w:tc>
          <w:tcPr>
            <w:tcW w:w="1631" w:type="dxa"/>
          </w:tcPr>
          <w:p w14:paraId="30284E3F" w14:textId="77777777" w:rsidR="0015393C" w:rsidRPr="003F7A5C" w:rsidRDefault="0015393C" w:rsidP="00D26A48">
            <w:pPr>
              <w:pStyle w:val="ConsPlusCell"/>
              <w:jc w:val="center"/>
              <w:rPr>
                <w:sz w:val="24"/>
                <w:szCs w:val="24"/>
              </w:rPr>
            </w:pPr>
            <w:r w:rsidRPr="003F7A5C">
              <w:rPr>
                <w:sz w:val="24"/>
                <w:szCs w:val="24"/>
              </w:rPr>
              <w:t>5</w:t>
            </w:r>
          </w:p>
        </w:tc>
        <w:tc>
          <w:tcPr>
            <w:tcW w:w="1215" w:type="dxa"/>
          </w:tcPr>
          <w:p w14:paraId="154E8B86" w14:textId="77777777" w:rsidR="0015393C" w:rsidRPr="003F7A5C" w:rsidRDefault="0015393C" w:rsidP="00D26A48">
            <w:pPr>
              <w:pStyle w:val="ConsPlusCell"/>
              <w:jc w:val="center"/>
              <w:rPr>
                <w:sz w:val="24"/>
                <w:szCs w:val="24"/>
              </w:rPr>
            </w:pPr>
            <w:r w:rsidRPr="003F7A5C">
              <w:rPr>
                <w:sz w:val="24"/>
                <w:szCs w:val="24"/>
              </w:rPr>
              <w:t>6</w:t>
            </w:r>
          </w:p>
        </w:tc>
      </w:tr>
      <w:tr w:rsidR="0015393C" w:rsidRPr="003F7A5C" w14:paraId="1A337813" w14:textId="77777777" w:rsidTr="003F7A5C">
        <w:trPr>
          <w:cantSplit/>
          <w:trHeight w:val="600"/>
        </w:trPr>
        <w:tc>
          <w:tcPr>
            <w:tcW w:w="540" w:type="dxa"/>
          </w:tcPr>
          <w:p w14:paraId="422901DB" w14:textId="77777777" w:rsidR="0015393C" w:rsidRPr="003F7A5C" w:rsidRDefault="0015393C" w:rsidP="00D26A48">
            <w:pPr>
              <w:pStyle w:val="ConsPlusCell"/>
              <w:rPr>
                <w:sz w:val="24"/>
                <w:szCs w:val="24"/>
              </w:rPr>
            </w:pPr>
            <w:r w:rsidRPr="003F7A5C">
              <w:rPr>
                <w:sz w:val="24"/>
                <w:szCs w:val="24"/>
              </w:rPr>
              <w:t xml:space="preserve">1  </w:t>
            </w:r>
          </w:p>
        </w:tc>
        <w:tc>
          <w:tcPr>
            <w:tcW w:w="3004" w:type="dxa"/>
          </w:tcPr>
          <w:p w14:paraId="3A3905DA" w14:textId="77777777" w:rsidR="0015393C" w:rsidRPr="003F7A5C" w:rsidRDefault="0015393C" w:rsidP="00D26A48">
            <w:pPr>
              <w:pStyle w:val="ConsPlusCell"/>
              <w:rPr>
                <w:sz w:val="24"/>
                <w:szCs w:val="24"/>
              </w:rPr>
            </w:pPr>
            <w:r w:rsidRPr="003F7A5C">
              <w:rPr>
                <w:sz w:val="24"/>
                <w:szCs w:val="24"/>
              </w:rPr>
              <w:t>Количество массовых мероприятий, ед.</w:t>
            </w:r>
          </w:p>
        </w:tc>
        <w:tc>
          <w:tcPr>
            <w:tcW w:w="1134" w:type="dxa"/>
          </w:tcPr>
          <w:p w14:paraId="38A25297" w14:textId="77777777" w:rsidR="0015393C" w:rsidRPr="003F7A5C" w:rsidRDefault="0015393C" w:rsidP="00D26A48">
            <w:pPr>
              <w:pStyle w:val="ConsPlusCell"/>
              <w:rPr>
                <w:sz w:val="24"/>
                <w:szCs w:val="24"/>
              </w:rPr>
            </w:pPr>
            <w:r w:rsidRPr="003F7A5C">
              <w:rPr>
                <w:sz w:val="24"/>
                <w:szCs w:val="24"/>
              </w:rPr>
              <w:t>Свыше 300</w:t>
            </w:r>
          </w:p>
        </w:tc>
        <w:tc>
          <w:tcPr>
            <w:tcW w:w="1843" w:type="dxa"/>
          </w:tcPr>
          <w:p w14:paraId="46472EE4" w14:textId="77777777" w:rsidR="0015393C" w:rsidRPr="003F7A5C" w:rsidRDefault="0015393C" w:rsidP="00D26A48">
            <w:pPr>
              <w:pStyle w:val="ConsPlusCell"/>
              <w:rPr>
                <w:sz w:val="24"/>
                <w:szCs w:val="24"/>
              </w:rPr>
            </w:pPr>
            <w:r w:rsidRPr="003F7A5C">
              <w:rPr>
                <w:sz w:val="24"/>
                <w:szCs w:val="24"/>
              </w:rPr>
              <w:t>Свыше 220 до 300</w:t>
            </w:r>
          </w:p>
        </w:tc>
        <w:tc>
          <w:tcPr>
            <w:tcW w:w="1631" w:type="dxa"/>
          </w:tcPr>
          <w:p w14:paraId="33DEB7F9" w14:textId="77777777" w:rsidR="0015393C" w:rsidRPr="003F7A5C" w:rsidRDefault="0015393C" w:rsidP="00D26A48">
            <w:pPr>
              <w:pStyle w:val="ConsPlusCell"/>
              <w:rPr>
                <w:sz w:val="24"/>
                <w:szCs w:val="24"/>
              </w:rPr>
            </w:pPr>
            <w:r w:rsidRPr="003F7A5C">
              <w:rPr>
                <w:sz w:val="24"/>
                <w:szCs w:val="24"/>
              </w:rPr>
              <w:t>Свыше 170 до 220</w:t>
            </w:r>
          </w:p>
        </w:tc>
        <w:tc>
          <w:tcPr>
            <w:tcW w:w="1215" w:type="dxa"/>
          </w:tcPr>
          <w:p w14:paraId="02448874" w14:textId="77777777" w:rsidR="0015393C" w:rsidRPr="003F7A5C" w:rsidRDefault="0015393C" w:rsidP="00D26A48">
            <w:pPr>
              <w:pStyle w:val="ConsPlusCell"/>
              <w:rPr>
                <w:sz w:val="24"/>
                <w:szCs w:val="24"/>
              </w:rPr>
            </w:pPr>
            <w:r w:rsidRPr="003F7A5C">
              <w:rPr>
                <w:sz w:val="24"/>
                <w:szCs w:val="24"/>
              </w:rPr>
              <w:t>От 100 до 170</w:t>
            </w:r>
          </w:p>
        </w:tc>
      </w:tr>
      <w:tr w:rsidR="0015393C" w:rsidRPr="003F7A5C" w14:paraId="21077D7D" w14:textId="77777777" w:rsidTr="003F7A5C">
        <w:trPr>
          <w:cantSplit/>
          <w:trHeight w:val="360"/>
        </w:trPr>
        <w:tc>
          <w:tcPr>
            <w:tcW w:w="540" w:type="dxa"/>
          </w:tcPr>
          <w:p w14:paraId="439231A5" w14:textId="77777777" w:rsidR="0015393C" w:rsidRPr="003F7A5C" w:rsidRDefault="0015393C" w:rsidP="00D26A48">
            <w:pPr>
              <w:pStyle w:val="ConsPlusCell"/>
              <w:rPr>
                <w:sz w:val="24"/>
                <w:szCs w:val="24"/>
              </w:rPr>
            </w:pPr>
            <w:r w:rsidRPr="003F7A5C">
              <w:rPr>
                <w:sz w:val="24"/>
                <w:szCs w:val="24"/>
              </w:rPr>
              <w:t xml:space="preserve">2  </w:t>
            </w:r>
          </w:p>
        </w:tc>
        <w:tc>
          <w:tcPr>
            <w:tcW w:w="3004" w:type="dxa"/>
          </w:tcPr>
          <w:p w14:paraId="5A874F05" w14:textId="77777777" w:rsidR="0015393C" w:rsidRPr="003F7A5C" w:rsidRDefault="0015393C" w:rsidP="00D26A48">
            <w:pPr>
              <w:pStyle w:val="ConsPlusCell"/>
              <w:rPr>
                <w:sz w:val="24"/>
                <w:szCs w:val="24"/>
              </w:rPr>
            </w:pPr>
            <w:r w:rsidRPr="003F7A5C">
              <w:rPr>
                <w:sz w:val="24"/>
                <w:szCs w:val="24"/>
              </w:rPr>
              <w:t>Количество постоянно действующих в течение года клубных формирований, ед.</w:t>
            </w:r>
          </w:p>
        </w:tc>
        <w:tc>
          <w:tcPr>
            <w:tcW w:w="1134" w:type="dxa"/>
          </w:tcPr>
          <w:p w14:paraId="13EF68FB" w14:textId="77777777" w:rsidR="0015393C" w:rsidRPr="003F7A5C" w:rsidRDefault="0015393C" w:rsidP="00D26A48">
            <w:pPr>
              <w:pStyle w:val="ConsPlusCell"/>
              <w:rPr>
                <w:sz w:val="24"/>
                <w:szCs w:val="24"/>
              </w:rPr>
            </w:pPr>
            <w:r w:rsidRPr="003F7A5C">
              <w:rPr>
                <w:sz w:val="24"/>
                <w:szCs w:val="24"/>
              </w:rPr>
              <w:t>Свыше 45</w:t>
            </w:r>
          </w:p>
        </w:tc>
        <w:tc>
          <w:tcPr>
            <w:tcW w:w="1843" w:type="dxa"/>
          </w:tcPr>
          <w:p w14:paraId="629B29D1" w14:textId="77777777" w:rsidR="0015393C" w:rsidRPr="003F7A5C" w:rsidRDefault="0015393C" w:rsidP="00D26A48">
            <w:pPr>
              <w:pStyle w:val="ConsPlusCell"/>
              <w:rPr>
                <w:sz w:val="24"/>
                <w:szCs w:val="24"/>
              </w:rPr>
            </w:pPr>
            <w:r w:rsidRPr="003F7A5C">
              <w:rPr>
                <w:sz w:val="24"/>
                <w:szCs w:val="24"/>
              </w:rPr>
              <w:t>Свыше 30 до 45</w:t>
            </w:r>
          </w:p>
        </w:tc>
        <w:tc>
          <w:tcPr>
            <w:tcW w:w="1631" w:type="dxa"/>
          </w:tcPr>
          <w:p w14:paraId="75A01F73" w14:textId="77777777" w:rsidR="0015393C" w:rsidRPr="003F7A5C" w:rsidRDefault="0015393C" w:rsidP="00D26A48">
            <w:pPr>
              <w:pStyle w:val="ConsPlusCell"/>
              <w:rPr>
                <w:sz w:val="24"/>
                <w:szCs w:val="24"/>
              </w:rPr>
            </w:pPr>
            <w:r w:rsidRPr="003F7A5C">
              <w:rPr>
                <w:sz w:val="24"/>
                <w:szCs w:val="24"/>
              </w:rPr>
              <w:t>Свыше 15 до 30</w:t>
            </w:r>
          </w:p>
        </w:tc>
        <w:tc>
          <w:tcPr>
            <w:tcW w:w="1215" w:type="dxa"/>
          </w:tcPr>
          <w:p w14:paraId="1AE36788" w14:textId="77777777" w:rsidR="0015393C" w:rsidRPr="003F7A5C" w:rsidRDefault="0015393C" w:rsidP="00D26A48">
            <w:pPr>
              <w:pStyle w:val="ConsPlusCell"/>
              <w:rPr>
                <w:sz w:val="24"/>
                <w:szCs w:val="24"/>
              </w:rPr>
            </w:pPr>
            <w:r w:rsidRPr="003F7A5C">
              <w:rPr>
                <w:sz w:val="24"/>
                <w:szCs w:val="24"/>
              </w:rPr>
              <w:t>От 8 до 15</w:t>
            </w:r>
          </w:p>
        </w:tc>
      </w:tr>
    </w:tbl>
    <w:p w14:paraId="3765D6EA" w14:textId="77777777" w:rsidR="0015393C" w:rsidRPr="003F7A5C" w:rsidRDefault="0015393C" w:rsidP="00D26A48">
      <w:pPr>
        <w:autoSpaceDE w:val="0"/>
        <w:autoSpaceDN w:val="0"/>
        <w:adjustRightInd w:val="0"/>
        <w:jc w:val="both"/>
        <w:outlineLvl w:val="0"/>
        <w:rPr>
          <w:rFonts w:ascii="Arial" w:hAnsi="Arial" w:cs="Arial"/>
        </w:rPr>
      </w:pPr>
    </w:p>
    <w:p w14:paraId="58F292D1" w14:textId="77777777" w:rsidR="0015393C" w:rsidRPr="003F7A5C" w:rsidRDefault="0015393C" w:rsidP="00D26A48">
      <w:pPr>
        <w:autoSpaceDE w:val="0"/>
        <w:autoSpaceDN w:val="0"/>
        <w:adjustRightInd w:val="0"/>
        <w:jc w:val="both"/>
        <w:outlineLvl w:val="0"/>
        <w:rPr>
          <w:rFonts w:ascii="Arial" w:hAnsi="Arial" w:cs="Arial"/>
        </w:rPr>
      </w:pPr>
    </w:p>
    <w:p w14:paraId="6CF74486" w14:textId="77777777" w:rsidR="0015393C" w:rsidRDefault="0015393C" w:rsidP="00D26A48">
      <w:pPr>
        <w:autoSpaceDE w:val="0"/>
        <w:autoSpaceDN w:val="0"/>
        <w:adjustRightInd w:val="0"/>
        <w:ind w:firstLine="540"/>
        <w:jc w:val="both"/>
        <w:outlineLvl w:val="0"/>
        <w:rPr>
          <w:rFonts w:ascii="Arial" w:hAnsi="Arial" w:cs="Arial"/>
        </w:rPr>
      </w:pPr>
    </w:p>
    <w:p w14:paraId="3F4A3F71" w14:textId="77777777" w:rsidR="00BF66BD" w:rsidRDefault="00BF66BD" w:rsidP="00D26A48">
      <w:pPr>
        <w:autoSpaceDE w:val="0"/>
        <w:autoSpaceDN w:val="0"/>
        <w:adjustRightInd w:val="0"/>
        <w:ind w:firstLine="540"/>
        <w:jc w:val="both"/>
        <w:outlineLvl w:val="0"/>
        <w:rPr>
          <w:rFonts w:ascii="Arial" w:hAnsi="Arial" w:cs="Arial"/>
        </w:rPr>
      </w:pPr>
    </w:p>
    <w:p w14:paraId="1E70B75B" w14:textId="77777777" w:rsidR="00BF66BD" w:rsidRDefault="00BF66BD" w:rsidP="00D26A48">
      <w:pPr>
        <w:autoSpaceDE w:val="0"/>
        <w:autoSpaceDN w:val="0"/>
        <w:adjustRightInd w:val="0"/>
        <w:ind w:firstLine="540"/>
        <w:jc w:val="both"/>
        <w:outlineLvl w:val="0"/>
        <w:rPr>
          <w:rFonts w:ascii="Arial" w:hAnsi="Arial" w:cs="Arial"/>
        </w:rPr>
      </w:pPr>
    </w:p>
    <w:p w14:paraId="6536E7B6" w14:textId="77777777" w:rsidR="00BF66BD" w:rsidRDefault="00BF66BD" w:rsidP="00D26A48">
      <w:pPr>
        <w:autoSpaceDE w:val="0"/>
        <w:autoSpaceDN w:val="0"/>
        <w:adjustRightInd w:val="0"/>
        <w:ind w:firstLine="540"/>
        <w:jc w:val="both"/>
        <w:outlineLvl w:val="0"/>
        <w:rPr>
          <w:rFonts w:ascii="Arial" w:hAnsi="Arial" w:cs="Arial"/>
        </w:rPr>
      </w:pPr>
    </w:p>
    <w:p w14:paraId="0664202A" w14:textId="77777777" w:rsidR="00BF66BD" w:rsidRDefault="00BF66BD" w:rsidP="00D26A48">
      <w:pPr>
        <w:autoSpaceDE w:val="0"/>
        <w:autoSpaceDN w:val="0"/>
        <w:adjustRightInd w:val="0"/>
        <w:ind w:firstLine="540"/>
        <w:jc w:val="both"/>
        <w:outlineLvl w:val="0"/>
        <w:rPr>
          <w:rFonts w:ascii="Arial" w:hAnsi="Arial" w:cs="Arial"/>
        </w:rPr>
      </w:pPr>
    </w:p>
    <w:p w14:paraId="4A32A614" w14:textId="77777777" w:rsidR="00BF66BD" w:rsidRPr="003F7A5C" w:rsidRDefault="00BF66BD" w:rsidP="00D26A48">
      <w:pPr>
        <w:autoSpaceDE w:val="0"/>
        <w:autoSpaceDN w:val="0"/>
        <w:adjustRightInd w:val="0"/>
        <w:ind w:firstLine="540"/>
        <w:jc w:val="both"/>
        <w:outlineLvl w:val="0"/>
        <w:rPr>
          <w:rFonts w:ascii="Arial" w:hAnsi="Arial" w:cs="Arial"/>
        </w:rPr>
      </w:pPr>
    </w:p>
    <w:p w14:paraId="650CB865" w14:textId="77777777" w:rsidR="0015393C" w:rsidRPr="003F7A5C" w:rsidRDefault="0015393C" w:rsidP="00D26A48">
      <w:pPr>
        <w:autoSpaceDE w:val="0"/>
        <w:autoSpaceDN w:val="0"/>
        <w:adjustRightInd w:val="0"/>
        <w:jc w:val="center"/>
        <w:outlineLvl w:val="0"/>
        <w:rPr>
          <w:rFonts w:ascii="Arial" w:hAnsi="Arial" w:cs="Arial"/>
        </w:rPr>
      </w:pPr>
    </w:p>
    <w:p w14:paraId="340AF44D" w14:textId="77777777" w:rsidR="0015393C" w:rsidRPr="003F7A5C" w:rsidRDefault="0015393C" w:rsidP="00D26A48">
      <w:pPr>
        <w:autoSpaceDE w:val="0"/>
        <w:autoSpaceDN w:val="0"/>
        <w:adjustRightInd w:val="0"/>
        <w:outlineLvl w:val="0"/>
        <w:rPr>
          <w:rFonts w:ascii="Arial" w:hAnsi="Arial" w:cs="Arial"/>
        </w:rPr>
      </w:pPr>
    </w:p>
    <w:p w14:paraId="234B003F" w14:textId="77777777" w:rsidR="0015393C" w:rsidRPr="003F7A5C" w:rsidRDefault="0015393C" w:rsidP="00D26A48">
      <w:pPr>
        <w:autoSpaceDE w:val="0"/>
        <w:autoSpaceDN w:val="0"/>
        <w:adjustRightInd w:val="0"/>
        <w:ind w:left="360"/>
        <w:jc w:val="center"/>
        <w:outlineLvl w:val="0"/>
        <w:rPr>
          <w:rFonts w:ascii="Arial" w:hAnsi="Arial" w:cs="Arial"/>
          <w:lang w:val="en-US"/>
        </w:rPr>
      </w:pPr>
    </w:p>
    <w:p w14:paraId="0F55354D" w14:textId="77777777" w:rsidR="0015393C" w:rsidRPr="003F7A5C" w:rsidRDefault="0015393C" w:rsidP="00D26A48">
      <w:pPr>
        <w:autoSpaceDE w:val="0"/>
        <w:autoSpaceDN w:val="0"/>
        <w:adjustRightInd w:val="0"/>
        <w:ind w:left="360"/>
        <w:jc w:val="center"/>
        <w:outlineLvl w:val="0"/>
        <w:rPr>
          <w:rFonts w:ascii="Arial" w:hAnsi="Arial" w:cs="Arial"/>
          <w:lang w:val="en-US"/>
        </w:rPr>
      </w:pPr>
    </w:p>
    <w:p w14:paraId="52EA783B" w14:textId="77777777" w:rsidR="0015393C" w:rsidRPr="003F7A5C" w:rsidRDefault="0015393C" w:rsidP="00D26A48">
      <w:pPr>
        <w:autoSpaceDE w:val="0"/>
        <w:autoSpaceDN w:val="0"/>
        <w:adjustRightInd w:val="0"/>
        <w:jc w:val="right"/>
        <w:outlineLvl w:val="0"/>
        <w:rPr>
          <w:rFonts w:ascii="Arial" w:hAnsi="Arial" w:cs="Arial"/>
        </w:rPr>
      </w:pPr>
    </w:p>
    <w:p w14:paraId="08133E30" w14:textId="77777777" w:rsidR="0015393C" w:rsidRPr="003F7A5C" w:rsidRDefault="0015393C" w:rsidP="00D26A48">
      <w:pPr>
        <w:autoSpaceDE w:val="0"/>
        <w:autoSpaceDN w:val="0"/>
        <w:adjustRightInd w:val="0"/>
        <w:jc w:val="right"/>
        <w:outlineLvl w:val="0"/>
        <w:rPr>
          <w:rFonts w:ascii="Arial" w:hAnsi="Arial" w:cs="Arial"/>
        </w:rPr>
      </w:pPr>
    </w:p>
    <w:p w14:paraId="6545673D" w14:textId="77777777" w:rsidR="0015393C" w:rsidRPr="003F7A5C" w:rsidRDefault="0015393C" w:rsidP="00D26A48">
      <w:pPr>
        <w:autoSpaceDE w:val="0"/>
        <w:autoSpaceDN w:val="0"/>
        <w:adjustRightInd w:val="0"/>
        <w:outlineLvl w:val="0"/>
        <w:rPr>
          <w:rFonts w:ascii="Arial" w:hAnsi="Arial" w:cs="Arial"/>
        </w:rPr>
      </w:pPr>
    </w:p>
    <w:p w14:paraId="32968B05" w14:textId="77777777" w:rsidR="0015393C" w:rsidRPr="003F7A5C" w:rsidRDefault="0015393C" w:rsidP="00D26A48">
      <w:pPr>
        <w:autoSpaceDE w:val="0"/>
        <w:autoSpaceDN w:val="0"/>
        <w:adjustRightInd w:val="0"/>
        <w:jc w:val="right"/>
        <w:outlineLvl w:val="0"/>
        <w:rPr>
          <w:rFonts w:ascii="Arial" w:hAnsi="Arial" w:cs="Arial"/>
        </w:rPr>
      </w:pPr>
    </w:p>
    <w:p w14:paraId="545FFBF5" w14:textId="77777777" w:rsidR="0015393C" w:rsidRPr="003F7A5C" w:rsidRDefault="0015393C" w:rsidP="00D26A48">
      <w:pPr>
        <w:autoSpaceDE w:val="0"/>
        <w:autoSpaceDN w:val="0"/>
        <w:adjustRightInd w:val="0"/>
        <w:jc w:val="right"/>
        <w:outlineLvl w:val="0"/>
        <w:rPr>
          <w:rFonts w:ascii="Arial" w:hAnsi="Arial" w:cs="Arial"/>
        </w:rPr>
      </w:pPr>
    </w:p>
    <w:p w14:paraId="0151C83D" w14:textId="77777777" w:rsidR="0015393C" w:rsidRPr="003F7A5C" w:rsidRDefault="0015393C" w:rsidP="00D26A48">
      <w:pPr>
        <w:autoSpaceDE w:val="0"/>
        <w:autoSpaceDN w:val="0"/>
        <w:adjustRightInd w:val="0"/>
        <w:jc w:val="right"/>
        <w:outlineLvl w:val="0"/>
        <w:rPr>
          <w:rFonts w:ascii="Arial" w:hAnsi="Arial" w:cs="Arial"/>
        </w:rPr>
      </w:pPr>
    </w:p>
    <w:p w14:paraId="3D57E925" w14:textId="77777777" w:rsidR="00BF66BD" w:rsidRDefault="00BF66BD" w:rsidP="00D26A48">
      <w:pPr>
        <w:autoSpaceDE w:val="0"/>
        <w:autoSpaceDN w:val="0"/>
        <w:adjustRightInd w:val="0"/>
        <w:ind w:left="7788" w:firstLine="708"/>
        <w:outlineLvl w:val="0"/>
        <w:rPr>
          <w:rFonts w:ascii="Arial" w:hAnsi="Arial" w:cs="Arial"/>
        </w:rPr>
      </w:pPr>
    </w:p>
    <w:p w14:paraId="7097FC57" w14:textId="77777777" w:rsidR="00BF66BD" w:rsidRDefault="00BF66BD" w:rsidP="00BF66BD">
      <w:pPr>
        <w:autoSpaceDE w:val="0"/>
        <w:autoSpaceDN w:val="0"/>
        <w:adjustRightInd w:val="0"/>
        <w:ind w:left="7788" w:hanging="700"/>
        <w:outlineLvl w:val="0"/>
        <w:rPr>
          <w:rFonts w:ascii="Arial" w:hAnsi="Arial" w:cs="Arial"/>
        </w:rPr>
      </w:pPr>
    </w:p>
    <w:p w14:paraId="397B84A8" w14:textId="11B895E3" w:rsidR="0015393C" w:rsidRPr="003F7A5C" w:rsidRDefault="00BF66BD" w:rsidP="00BF66BD">
      <w:pPr>
        <w:autoSpaceDE w:val="0"/>
        <w:autoSpaceDN w:val="0"/>
        <w:adjustRightInd w:val="0"/>
        <w:ind w:left="7788" w:hanging="700"/>
        <w:outlineLvl w:val="0"/>
        <w:rPr>
          <w:rFonts w:ascii="Arial" w:hAnsi="Arial" w:cs="Arial"/>
        </w:rPr>
      </w:pPr>
      <w:r>
        <w:rPr>
          <w:rFonts w:ascii="Arial" w:hAnsi="Arial" w:cs="Arial"/>
        </w:rPr>
        <w:lastRenderedPageBreak/>
        <w:t xml:space="preserve">         </w:t>
      </w:r>
      <w:r w:rsidR="0015393C" w:rsidRPr="003F7A5C">
        <w:rPr>
          <w:rFonts w:ascii="Arial" w:hAnsi="Arial" w:cs="Arial"/>
        </w:rPr>
        <w:t>Приложение 3</w:t>
      </w:r>
    </w:p>
    <w:p w14:paraId="529CF939" w14:textId="715AD7BD" w:rsidR="0015393C" w:rsidRPr="003F7A5C" w:rsidRDefault="00BF66BD" w:rsidP="00BF66BD">
      <w:pPr>
        <w:autoSpaceDE w:val="0"/>
        <w:autoSpaceDN w:val="0"/>
        <w:adjustRightInd w:val="0"/>
        <w:jc w:val="center"/>
        <w:outlineLvl w:val="0"/>
        <w:rPr>
          <w:rFonts w:ascii="Arial" w:hAnsi="Arial" w:cs="Arial"/>
        </w:rPr>
      </w:pPr>
      <w:r>
        <w:rPr>
          <w:rFonts w:ascii="Arial" w:hAnsi="Arial" w:cs="Arial"/>
        </w:rPr>
        <w:t xml:space="preserve">                                                                                                                </w:t>
      </w:r>
      <w:r w:rsidR="0015393C" w:rsidRPr="003F7A5C">
        <w:rPr>
          <w:rFonts w:ascii="Arial" w:hAnsi="Arial" w:cs="Arial"/>
        </w:rPr>
        <w:t>к Положению</w:t>
      </w:r>
    </w:p>
    <w:p w14:paraId="6B11DCFE" w14:textId="77777777" w:rsidR="0015393C" w:rsidRPr="003F7A5C" w:rsidRDefault="0015393C" w:rsidP="00D26A48">
      <w:pPr>
        <w:autoSpaceDE w:val="0"/>
        <w:autoSpaceDN w:val="0"/>
        <w:adjustRightInd w:val="0"/>
        <w:ind w:firstLine="540"/>
        <w:jc w:val="both"/>
        <w:outlineLvl w:val="0"/>
        <w:rPr>
          <w:rFonts w:ascii="Arial" w:hAnsi="Arial" w:cs="Arial"/>
        </w:rPr>
      </w:pPr>
    </w:p>
    <w:p w14:paraId="2757DB96"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ПРЕДЕЛЬНОЕ КОЛИЧЕСТВО ДОЛЖНОСТНЫХ ОКЛАДОВ</w:t>
      </w:r>
    </w:p>
    <w:p w14:paraId="708FBEC3"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РУКОВОДИТЕЛЕЙ УЧРЕЖДЕНИЙ, УЧИТЫВАЕМЫХ ПРИ ОПРЕДЕЛЕНИИ ОБЪЕМА СРЕДСТВ НА ВЫПЛАТЫ СТИМУЛИРУЮЩЕГО ХАРАКТЕРА</w:t>
      </w:r>
    </w:p>
    <w:p w14:paraId="559644A9"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РУКОВОДИТЕЛЯМ УЧРЕЖДЕНИЙ</w:t>
      </w:r>
    </w:p>
    <w:p w14:paraId="00D4F11F" w14:textId="77777777" w:rsidR="0015393C" w:rsidRPr="003F7A5C" w:rsidRDefault="0015393C" w:rsidP="00D26A48">
      <w:pPr>
        <w:autoSpaceDE w:val="0"/>
        <w:autoSpaceDN w:val="0"/>
        <w:adjustRightInd w:val="0"/>
        <w:jc w:val="center"/>
        <w:outlineLvl w:val="0"/>
        <w:rPr>
          <w:rFonts w:ascii="Arial" w:hAnsi="Arial" w:cs="Arial"/>
        </w:rPr>
      </w:pPr>
    </w:p>
    <w:tbl>
      <w:tblPr>
        <w:tblW w:w="0" w:type="auto"/>
        <w:tblLook w:val="01E0" w:firstRow="1" w:lastRow="1" w:firstColumn="1" w:lastColumn="1" w:noHBand="0" w:noVBand="0"/>
      </w:tblPr>
      <w:tblGrid>
        <w:gridCol w:w="648"/>
        <w:gridCol w:w="5580"/>
        <w:gridCol w:w="2880"/>
      </w:tblGrid>
      <w:tr w:rsidR="0015393C" w:rsidRPr="003F7A5C" w14:paraId="592ABD0D" w14:textId="77777777" w:rsidTr="00BF66BD">
        <w:tc>
          <w:tcPr>
            <w:tcW w:w="648" w:type="dxa"/>
            <w:shd w:val="clear" w:color="auto" w:fill="auto"/>
          </w:tcPr>
          <w:p w14:paraId="0432F10E"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 п/п</w:t>
            </w:r>
          </w:p>
        </w:tc>
        <w:tc>
          <w:tcPr>
            <w:tcW w:w="5580" w:type="dxa"/>
            <w:shd w:val="clear" w:color="auto" w:fill="auto"/>
          </w:tcPr>
          <w:p w14:paraId="315661CE"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Учреждения</w:t>
            </w:r>
            <w:bookmarkStart w:id="0" w:name="_GoBack"/>
            <w:bookmarkEnd w:id="0"/>
          </w:p>
        </w:tc>
        <w:tc>
          <w:tcPr>
            <w:tcW w:w="2880" w:type="dxa"/>
            <w:shd w:val="clear" w:color="auto" w:fill="auto"/>
          </w:tcPr>
          <w:p w14:paraId="59F2F841"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Предельное количество  должностных окладов руководителя учреждения, подлежащих централизации, в год</w:t>
            </w:r>
          </w:p>
        </w:tc>
      </w:tr>
      <w:tr w:rsidR="0015393C" w:rsidRPr="003F7A5C" w14:paraId="15F411FA" w14:textId="77777777" w:rsidTr="00BF66BD">
        <w:tc>
          <w:tcPr>
            <w:tcW w:w="648" w:type="dxa"/>
            <w:shd w:val="clear" w:color="auto" w:fill="auto"/>
          </w:tcPr>
          <w:p w14:paraId="57A37F60"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1.</w:t>
            </w:r>
          </w:p>
        </w:tc>
        <w:tc>
          <w:tcPr>
            <w:tcW w:w="5580" w:type="dxa"/>
            <w:shd w:val="clear" w:color="auto" w:fill="auto"/>
          </w:tcPr>
          <w:p w14:paraId="365A760B" w14:textId="77777777" w:rsidR="0015393C" w:rsidRPr="003F7A5C" w:rsidRDefault="0015393C" w:rsidP="00D26A48">
            <w:pPr>
              <w:autoSpaceDE w:val="0"/>
              <w:autoSpaceDN w:val="0"/>
              <w:adjustRightInd w:val="0"/>
              <w:outlineLvl w:val="0"/>
              <w:rPr>
                <w:rFonts w:ascii="Arial" w:hAnsi="Arial" w:cs="Arial"/>
              </w:rPr>
            </w:pPr>
            <w:r w:rsidRPr="003F7A5C">
              <w:rPr>
                <w:rFonts w:ascii="Arial" w:hAnsi="Arial" w:cs="Arial"/>
              </w:rPr>
              <w:t>Учреждения культуры</w:t>
            </w:r>
          </w:p>
        </w:tc>
        <w:tc>
          <w:tcPr>
            <w:tcW w:w="2880" w:type="dxa"/>
            <w:shd w:val="clear" w:color="auto" w:fill="auto"/>
          </w:tcPr>
          <w:p w14:paraId="476F5A9D" w14:textId="77777777" w:rsidR="0015393C" w:rsidRPr="003F7A5C" w:rsidRDefault="0015393C" w:rsidP="00D26A48">
            <w:pPr>
              <w:autoSpaceDE w:val="0"/>
              <w:autoSpaceDN w:val="0"/>
              <w:adjustRightInd w:val="0"/>
              <w:jc w:val="center"/>
              <w:outlineLvl w:val="0"/>
              <w:rPr>
                <w:rFonts w:ascii="Arial" w:hAnsi="Arial" w:cs="Arial"/>
              </w:rPr>
            </w:pPr>
            <w:r w:rsidRPr="003F7A5C">
              <w:rPr>
                <w:rFonts w:ascii="Arial" w:hAnsi="Arial" w:cs="Arial"/>
              </w:rPr>
              <w:t xml:space="preserve">   До 40,6</w:t>
            </w:r>
          </w:p>
        </w:tc>
      </w:tr>
    </w:tbl>
    <w:p w14:paraId="4F626E99" w14:textId="77777777" w:rsidR="0015393C" w:rsidRPr="003F7A5C" w:rsidRDefault="0015393C" w:rsidP="00D26A48">
      <w:pPr>
        <w:autoSpaceDE w:val="0"/>
        <w:autoSpaceDN w:val="0"/>
        <w:adjustRightInd w:val="0"/>
        <w:jc w:val="center"/>
        <w:outlineLvl w:val="0"/>
        <w:rPr>
          <w:rFonts w:ascii="Arial" w:hAnsi="Arial" w:cs="Arial"/>
        </w:rPr>
      </w:pPr>
    </w:p>
    <w:p w14:paraId="0E39C810" w14:textId="77777777" w:rsidR="0015393C" w:rsidRPr="003F7A5C" w:rsidRDefault="0015393C" w:rsidP="00D26A48">
      <w:pPr>
        <w:rPr>
          <w:rFonts w:ascii="Arial" w:hAnsi="Arial" w:cs="Arial"/>
        </w:rPr>
      </w:pPr>
    </w:p>
    <w:p w14:paraId="59BCD78A" w14:textId="77777777" w:rsidR="0015393C" w:rsidRPr="003F7A5C" w:rsidRDefault="0015393C" w:rsidP="00D26A48">
      <w:pPr>
        <w:rPr>
          <w:rFonts w:ascii="Arial" w:hAnsi="Arial" w:cs="Arial"/>
        </w:rPr>
      </w:pPr>
    </w:p>
    <w:p w14:paraId="3CA5BF25" w14:textId="77777777" w:rsidR="00F76536" w:rsidRPr="003F7A5C" w:rsidRDefault="00F76536" w:rsidP="00D26A48">
      <w:pPr>
        <w:rPr>
          <w:rFonts w:ascii="Arial" w:hAnsi="Arial" w:cs="Arial"/>
        </w:rPr>
      </w:pPr>
    </w:p>
    <w:p w14:paraId="3DA2CB81" w14:textId="77777777" w:rsidR="006A7734" w:rsidRPr="003F7A5C" w:rsidRDefault="006A7734" w:rsidP="00D26A48">
      <w:pPr>
        <w:rPr>
          <w:rFonts w:ascii="Arial" w:hAnsi="Arial" w:cs="Arial"/>
        </w:rPr>
      </w:pPr>
    </w:p>
    <w:sectPr w:rsidR="006A7734" w:rsidRPr="003F7A5C" w:rsidSect="0015393C">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1590F" w14:textId="77777777" w:rsidR="00311DE1" w:rsidRDefault="00311DE1" w:rsidP="0015393C">
      <w:r>
        <w:separator/>
      </w:r>
    </w:p>
  </w:endnote>
  <w:endnote w:type="continuationSeparator" w:id="0">
    <w:p w14:paraId="3BC50908" w14:textId="77777777" w:rsidR="00311DE1" w:rsidRDefault="00311DE1" w:rsidP="0015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A3718" w14:textId="77777777" w:rsidR="000F5E97" w:rsidRDefault="000F5E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293575"/>
      <w:docPartObj>
        <w:docPartGallery w:val="Page Numbers (Bottom of Page)"/>
        <w:docPartUnique/>
      </w:docPartObj>
    </w:sdtPr>
    <w:sdtEndPr/>
    <w:sdtContent>
      <w:p w14:paraId="278772E0" w14:textId="77777777" w:rsidR="0015393C" w:rsidRDefault="0015393C">
        <w:pPr>
          <w:pStyle w:val="a5"/>
          <w:jc w:val="center"/>
        </w:pPr>
        <w:r>
          <w:fldChar w:fldCharType="begin"/>
        </w:r>
        <w:r>
          <w:instrText>PAGE   \* MERGEFORMAT</w:instrText>
        </w:r>
        <w:r>
          <w:fldChar w:fldCharType="separate"/>
        </w:r>
        <w:r w:rsidR="00BF66BD">
          <w:rPr>
            <w:noProof/>
          </w:rPr>
          <w:t>15</w:t>
        </w:r>
        <w:r>
          <w:fldChar w:fldCharType="end"/>
        </w:r>
      </w:p>
    </w:sdtContent>
  </w:sdt>
  <w:p w14:paraId="124EB333" w14:textId="77777777" w:rsidR="0015393C" w:rsidRDefault="0015393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128957"/>
      <w:docPartObj>
        <w:docPartGallery w:val="Page Numbers (Bottom of Page)"/>
        <w:docPartUnique/>
      </w:docPartObj>
    </w:sdtPr>
    <w:sdtEndPr/>
    <w:sdtContent>
      <w:p w14:paraId="6A9A6A12" w14:textId="0E18AB14" w:rsidR="000F5E97" w:rsidRDefault="000F5E97">
        <w:pPr>
          <w:pStyle w:val="a5"/>
          <w:jc w:val="right"/>
        </w:pPr>
        <w:r>
          <w:fldChar w:fldCharType="begin"/>
        </w:r>
        <w:r>
          <w:instrText>PAGE   \* MERGEFORMAT</w:instrText>
        </w:r>
        <w:r>
          <w:fldChar w:fldCharType="separate"/>
        </w:r>
        <w:r w:rsidR="003F7A5C">
          <w:rPr>
            <w:noProof/>
          </w:rPr>
          <w:t>1</w:t>
        </w:r>
        <w:r>
          <w:fldChar w:fldCharType="end"/>
        </w:r>
      </w:p>
    </w:sdtContent>
  </w:sdt>
  <w:p w14:paraId="7CA799EA" w14:textId="77777777" w:rsidR="000F5E97" w:rsidRDefault="000F5E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4D32A" w14:textId="77777777" w:rsidR="00311DE1" w:rsidRDefault="00311DE1" w:rsidP="0015393C">
      <w:r>
        <w:separator/>
      </w:r>
    </w:p>
  </w:footnote>
  <w:footnote w:type="continuationSeparator" w:id="0">
    <w:p w14:paraId="7494BA64" w14:textId="77777777" w:rsidR="00311DE1" w:rsidRDefault="00311DE1" w:rsidP="00153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44635" w14:textId="77777777" w:rsidR="000F5E97" w:rsidRDefault="000F5E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5A209" w14:textId="77777777" w:rsidR="000F5E97" w:rsidRDefault="000F5E9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9C3FC" w14:textId="77777777" w:rsidR="000F5E97" w:rsidRDefault="000F5E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4C3"/>
    <w:multiLevelType w:val="hybridMultilevel"/>
    <w:tmpl w:val="D6D68D20"/>
    <w:lvl w:ilvl="0" w:tplc="6E4E29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A03E0"/>
    <w:multiLevelType w:val="multilevel"/>
    <w:tmpl w:val="49F0F1FC"/>
    <w:lvl w:ilvl="0">
      <w:start w:val="1"/>
      <w:numFmt w:val="decimal"/>
      <w:lvlText w:val="%1."/>
      <w:lvlJc w:val="left"/>
      <w:pPr>
        <w:ind w:left="1544" w:hanging="1005"/>
      </w:pPr>
    </w:lvl>
    <w:lvl w:ilvl="1">
      <w:start w:val="1"/>
      <w:numFmt w:val="decimal"/>
      <w:isLgl/>
      <w:lvlText w:val="%1.%2."/>
      <w:lvlJc w:val="left"/>
      <w:pPr>
        <w:ind w:left="1997" w:hanging="720"/>
      </w:pPr>
    </w:lvl>
    <w:lvl w:ilvl="2">
      <w:start w:val="1"/>
      <w:numFmt w:val="decimal"/>
      <w:isLgl/>
      <w:lvlText w:val="%1.%2.%3."/>
      <w:lvlJc w:val="left"/>
      <w:pPr>
        <w:ind w:left="1259" w:hanging="720"/>
      </w:pPr>
    </w:lvl>
    <w:lvl w:ilvl="3">
      <w:start w:val="1"/>
      <w:numFmt w:val="decimal"/>
      <w:isLgl/>
      <w:lvlText w:val="%1.%2.%3.%4."/>
      <w:lvlJc w:val="left"/>
      <w:pPr>
        <w:ind w:left="1619" w:hanging="1080"/>
      </w:pPr>
    </w:lvl>
    <w:lvl w:ilvl="4">
      <w:start w:val="1"/>
      <w:numFmt w:val="decimal"/>
      <w:isLgl/>
      <w:lvlText w:val="%1.%2.%3.%4.%5."/>
      <w:lvlJc w:val="left"/>
      <w:pPr>
        <w:ind w:left="1619" w:hanging="1080"/>
      </w:pPr>
    </w:lvl>
    <w:lvl w:ilvl="5">
      <w:start w:val="1"/>
      <w:numFmt w:val="decimal"/>
      <w:isLgl/>
      <w:lvlText w:val="%1.%2.%3.%4.%5.%6."/>
      <w:lvlJc w:val="left"/>
      <w:pPr>
        <w:ind w:left="1979" w:hanging="1440"/>
      </w:pPr>
    </w:lvl>
    <w:lvl w:ilvl="6">
      <w:start w:val="1"/>
      <w:numFmt w:val="decimal"/>
      <w:isLgl/>
      <w:lvlText w:val="%1.%2.%3.%4.%5.%6.%7."/>
      <w:lvlJc w:val="left"/>
      <w:pPr>
        <w:ind w:left="2339" w:hanging="1800"/>
      </w:pPr>
    </w:lvl>
    <w:lvl w:ilvl="7">
      <w:start w:val="1"/>
      <w:numFmt w:val="decimal"/>
      <w:isLgl/>
      <w:lvlText w:val="%1.%2.%3.%4.%5.%6.%7.%8."/>
      <w:lvlJc w:val="left"/>
      <w:pPr>
        <w:ind w:left="2339" w:hanging="1800"/>
      </w:pPr>
    </w:lvl>
    <w:lvl w:ilvl="8">
      <w:start w:val="1"/>
      <w:numFmt w:val="decimal"/>
      <w:isLgl/>
      <w:lvlText w:val="%1.%2.%3.%4.%5.%6.%7.%8.%9."/>
      <w:lvlJc w:val="left"/>
      <w:pPr>
        <w:ind w:left="2699"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77D"/>
    <w:rsid w:val="00087C43"/>
    <w:rsid w:val="000F0A9A"/>
    <w:rsid w:val="000F5E97"/>
    <w:rsid w:val="00146DF4"/>
    <w:rsid w:val="0015393C"/>
    <w:rsid w:val="001C502E"/>
    <w:rsid w:val="001E1D14"/>
    <w:rsid w:val="001F6434"/>
    <w:rsid w:val="002D394E"/>
    <w:rsid w:val="0031021B"/>
    <w:rsid w:val="00311DE1"/>
    <w:rsid w:val="003527EA"/>
    <w:rsid w:val="003A7BB4"/>
    <w:rsid w:val="003F7A5C"/>
    <w:rsid w:val="00565E29"/>
    <w:rsid w:val="00583234"/>
    <w:rsid w:val="005C2A31"/>
    <w:rsid w:val="005D6387"/>
    <w:rsid w:val="00611C74"/>
    <w:rsid w:val="006613E6"/>
    <w:rsid w:val="006657A0"/>
    <w:rsid w:val="006A7734"/>
    <w:rsid w:val="006D42A9"/>
    <w:rsid w:val="006E7C93"/>
    <w:rsid w:val="00822E80"/>
    <w:rsid w:val="008921CF"/>
    <w:rsid w:val="00894224"/>
    <w:rsid w:val="008C1560"/>
    <w:rsid w:val="008F586B"/>
    <w:rsid w:val="00901FFE"/>
    <w:rsid w:val="00923498"/>
    <w:rsid w:val="00A512E5"/>
    <w:rsid w:val="00AA39CE"/>
    <w:rsid w:val="00B346D9"/>
    <w:rsid w:val="00B7503C"/>
    <w:rsid w:val="00BF66BD"/>
    <w:rsid w:val="00C270B7"/>
    <w:rsid w:val="00C27E1F"/>
    <w:rsid w:val="00C6329F"/>
    <w:rsid w:val="00D1577D"/>
    <w:rsid w:val="00D26A48"/>
    <w:rsid w:val="00E65CD3"/>
    <w:rsid w:val="00E804FE"/>
    <w:rsid w:val="00E8106D"/>
    <w:rsid w:val="00F76536"/>
    <w:rsid w:val="00F82454"/>
    <w:rsid w:val="00FC5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539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15393C"/>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rsid w:val="0015393C"/>
    <w:pPr>
      <w:autoSpaceDE w:val="0"/>
      <w:autoSpaceDN w:val="0"/>
      <w:adjustRightInd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15393C"/>
    <w:pPr>
      <w:tabs>
        <w:tab w:val="center" w:pos="4677"/>
        <w:tab w:val="right" w:pos="9355"/>
      </w:tabs>
    </w:pPr>
  </w:style>
  <w:style w:type="character" w:customStyle="1" w:styleId="a4">
    <w:name w:val="Верхний колонтитул Знак"/>
    <w:basedOn w:val="a0"/>
    <w:link w:val="a3"/>
    <w:uiPriority w:val="99"/>
    <w:rsid w:val="0015393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5393C"/>
    <w:pPr>
      <w:tabs>
        <w:tab w:val="center" w:pos="4677"/>
        <w:tab w:val="right" w:pos="9355"/>
      </w:tabs>
    </w:pPr>
  </w:style>
  <w:style w:type="character" w:customStyle="1" w:styleId="a6">
    <w:name w:val="Нижний колонтитул Знак"/>
    <w:basedOn w:val="a0"/>
    <w:link w:val="a5"/>
    <w:uiPriority w:val="99"/>
    <w:rsid w:val="0015393C"/>
    <w:rPr>
      <w:rFonts w:ascii="Times New Roman" w:eastAsia="Times New Roman" w:hAnsi="Times New Roman" w:cs="Times New Roman"/>
      <w:sz w:val="24"/>
      <w:szCs w:val="24"/>
      <w:lang w:eastAsia="ru-RU"/>
    </w:rPr>
  </w:style>
  <w:style w:type="paragraph" w:styleId="a7">
    <w:name w:val="Normal (Web)"/>
    <w:basedOn w:val="a"/>
    <w:uiPriority w:val="99"/>
    <w:unhideWhenUsed/>
    <w:rsid w:val="00F82454"/>
    <w:pPr>
      <w:spacing w:before="100" w:beforeAutospacing="1" w:after="100" w:afterAutospacing="1"/>
    </w:pPr>
  </w:style>
  <w:style w:type="paragraph" w:styleId="a8">
    <w:name w:val="List Paragraph"/>
    <w:basedOn w:val="a"/>
    <w:uiPriority w:val="34"/>
    <w:qFormat/>
    <w:rsid w:val="006E7C93"/>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1">
    <w:name w:val="Основной текст1"/>
    <w:basedOn w:val="a0"/>
    <w:rsid w:val="006E7C93"/>
    <w:rPr>
      <w:rFonts w:ascii="Times New Roman" w:eastAsia="Times New Roman" w:hAnsi="Times New Roman" w:cs="Times New Roman" w:hint="default"/>
      <w:color w:val="000000"/>
      <w:spacing w:val="0"/>
      <w:w w:val="100"/>
      <w:position w:val="0"/>
      <w:sz w:val="25"/>
      <w:szCs w:val="25"/>
      <w:shd w:val="clear" w:color="auto" w:fill="FFFFFF"/>
      <w:lang w:val="ru-RU"/>
    </w:rPr>
  </w:style>
  <w:style w:type="paragraph" w:styleId="a9">
    <w:name w:val="No Spacing"/>
    <w:uiPriority w:val="1"/>
    <w:qFormat/>
    <w:rsid w:val="00C270B7"/>
    <w:pPr>
      <w:spacing w:after="0" w:line="240" w:lineRule="auto"/>
      <w:ind w:firstLine="709"/>
      <w:jc w:val="both"/>
    </w:pPr>
    <w:rPr>
      <w:rFonts w:ascii="Times New Roman" w:hAnsi="Times New Roman"/>
      <w:sz w:val="28"/>
    </w:rPr>
  </w:style>
  <w:style w:type="paragraph" w:styleId="aa">
    <w:name w:val="Balloon Text"/>
    <w:basedOn w:val="a"/>
    <w:link w:val="ab"/>
    <w:uiPriority w:val="99"/>
    <w:semiHidden/>
    <w:unhideWhenUsed/>
    <w:rsid w:val="0031021B"/>
    <w:rPr>
      <w:rFonts w:ascii="Tahoma" w:hAnsi="Tahoma" w:cs="Tahoma"/>
      <w:sz w:val="16"/>
      <w:szCs w:val="16"/>
    </w:rPr>
  </w:style>
  <w:style w:type="character" w:customStyle="1" w:styleId="ab">
    <w:name w:val="Текст выноски Знак"/>
    <w:basedOn w:val="a0"/>
    <w:link w:val="aa"/>
    <w:uiPriority w:val="99"/>
    <w:semiHidden/>
    <w:rsid w:val="003102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539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15393C"/>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rsid w:val="0015393C"/>
    <w:pPr>
      <w:autoSpaceDE w:val="0"/>
      <w:autoSpaceDN w:val="0"/>
      <w:adjustRightInd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15393C"/>
    <w:pPr>
      <w:tabs>
        <w:tab w:val="center" w:pos="4677"/>
        <w:tab w:val="right" w:pos="9355"/>
      </w:tabs>
    </w:pPr>
  </w:style>
  <w:style w:type="character" w:customStyle="1" w:styleId="a4">
    <w:name w:val="Верхний колонтитул Знак"/>
    <w:basedOn w:val="a0"/>
    <w:link w:val="a3"/>
    <w:uiPriority w:val="99"/>
    <w:rsid w:val="0015393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5393C"/>
    <w:pPr>
      <w:tabs>
        <w:tab w:val="center" w:pos="4677"/>
        <w:tab w:val="right" w:pos="9355"/>
      </w:tabs>
    </w:pPr>
  </w:style>
  <w:style w:type="character" w:customStyle="1" w:styleId="a6">
    <w:name w:val="Нижний колонтитул Знак"/>
    <w:basedOn w:val="a0"/>
    <w:link w:val="a5"/>
    <w:uiPriority w:val="99"/>
    <w:rsid w:val="0015393C"/>
    <w:rPr>
      <w:rFonts w:ascii="Times New Roman" w:eastAsia="Times New Roman" w:hAnsi="Times New Roman" w:cs="Times New Roman"/>
      <w:sz w:val="24"/>
      <w:szCs w:val="24"/>
      <w:lang w:eastAsia="ru-RU"/>
    </w:rPr>
  </w:style>
  <w:style w:type="paragraph" w:styleId="a7">
    <w:name w:val="Normal (Web)"/>
    <w:basedOn w:val="a"/>
    <w:uiPriority w:val="99"/>
    <w:unhideWhenUsed/>
    <w:rsid w:val="00F82454"/>
    <w:pPr>
      <w:spacing w:before="100" w:beforeAutospacing="1" w:after="100" w:afterAutospacing="1"/>
    </w:pPr>
  </w:style>
  <w:style w:type="paragraph" w:styleId="a8">
    <w:name w:val="List Paragraph"/>
    <w:basedOn w:val="a"/>
    <w:uiPriority w:val="34"/>
    <w:qFormat/>
    <w:rsid w:val="006E7C93"/>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1">
    <w:name w:val="Основной текст1"/>
    <w:basedOn w:val="a0"/>
    <w:rsid w:val="006E7C93"/>
    <w:rPr>
      <w:rFonts w:ascii="Times New Roman" w:eastAsia="Times New Roman" w:hAnsi="Times New Roman" w:cs="Times New Roman" w:hint="default"/>
      <w:color w:val="000000"/>
      <w:spacing w:val="0"/>
      <w:w w:val="100"/>
      <w:position w:val="0"/>
      <w:sz w:val="25"/>
      <w:szCs w:val="25"/>
      <w:shd w:val="clear" w:color="auto" w:fill="FFFFFF"/>
      <w:lang w:val="ru-RU"/>
    </w:rPr>
  </w:style>
  <w:style w:type="paragraph" w:styleId="a9">
    <w:name w:val="No Spacing"/>
    <w:uiPriority w:val="1"/>
    <w:qFormat/>
    <w:rsid w:val="00C270B7"/>
    <w:pPr>
      <w:spacing w:after="0" w:line="240" w:lineRule="auto"/>
      <w:ind w:firstLine="709"/>
      <w:jc w:val="both"/>
    </w:pPr>
    <w:rPr>
      <w:rFonts w:ascii="Times New Roman" w:hAnsi="Times New Roman"/>
      <w:sz w:val="28"/>
    </w:rPr>
  </w:style>
  <w:style w:type="paragraph" w:styleId="aa">
    <w:name w:val="Balloon Text"/>
    <w:basedOn w:val="a"/>
    <w:link w:val="ab"/>
    <w:uiPriority w:val="99"/>
    <w:semiHidden/>
    <w:unhideWhenUsed/>
    <w:rsid w:val="0031021B"/>
    <w:rPr>
      <w:rFonts w:ascii="Tahoma" w:hAnsi="Tahoma" w:cs="Tahoma"/>
      <w:sz w:val="16"/>
      <w:szCs w:val="16"/>
    </w:rPr>
  </w:style>
  <w:style w:type="character" w:customStyle="1" w:styleId="ab">
    <w:name w:val="Текст выноски Знак"/>
    <w:basedOn w:val="a0"/>
    <w:link w:val="aa"/>
    <w:uiPriority w:val="99"/>
    <w:semiHidden/>
    <w:rsid w:val="0031021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12269">
      <w:bodyDiv w:val="1"/>
      <w:marLeft w:val="0"/>
      <w:marRight w:val="0"/>
      <w:marTop w:val="0"/>
      <w:marBottom w:val="0"/>
      <w:divBdr>
        <w:top w:val="none" w:sz="0" w:space="0" w:color="auto"/>
        <w:left w:val="none" w:sz="0" w:space="0" w:color="auto"/>
        <w:bottom w:val="none" w:sz="0" w:space="0" w:color="auto"/>
        <w:right w:val="none" w:sz="0" w:space="0" w:color="auto"/>
      </w:divBdr>
    </w:div>
    <w:div w:id="173168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403;fld=134" TargetMode="External"/><Relationship Id="rId13" Type="http://schemas.openxmlformats.org/officeDocument/2006/relationships/hyperlink" Target="consultantplus://offline/main?base=RLAW123;n=58848;fld=134;dst=100053"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RLAW123;n=58848;fld=134;dst=10048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RLAW123;n=58848;fld=134;dst=10014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RLAW123;n=58848;fld=134;dst=10009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main?base=RLAW123;n=58848;fld=134;dst=100055" TargetMode="External"/><Relationship Id="rId14" Type="http://schemas.openxmlformats.org/officeDocument/2006/relationships/hyperlink" Target="consultantplus://offline/main?base=RLAW123;n=58848;fld=134;dst=10002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5347</Words>
  <Characters>30482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dc:creator>
  <cp:lastModifiedBy>красная</cp:lastModifiedBy>
  <cp:revision>8</cp:revision>
  <cp:lastPrinted>2024-01-10T06:55:00Z</cp:lastPrinted>
  <dcterms:created xsi:type="dcterms:W3CDTF">2024-01-10T06:54:00Z</dcterms:created>
  <dcterms:modified xsi:type="dcterms:W3CDTF">2024-02-02T08:14:00Z</dcterms:modified>
</cp:coreProperties>
</file>